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9D3" w:rsidRDefault="00BE57AB" w:rsidP="00564027">
      <w:pPr>
        <w:jc w:val="center"/>
        <w:rPr>
          <w:b/>
          <w:sz w:val="24"/>
          <w:szCs w:val="24"/>
        </w:rPr>
      </w:pPr>
      <w:r>
        <w:rPr>
          <w:noProof/>
        </w:rPr>
        <w:drawing>
          <wp:inline distT="0" distB="0" distL="0" distR="0">
            <wp:extent cx="590550" cy="742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742950"/>
                    </a:xfrm>
                    <a:prstGeom prst="rect">
                      <a:avLst/>
                    </a:prstGeom>
                    <a:noFill/>
                    <a:ln>
                      <a:noFill/>
                    </a:ln>
                  </pic:spPr>
                </pic:pic>
              </a:graphicData>
            </a:graphic>
          </wp:inline>
        </w:drawing>
      </w:r>
    </w:p>
    <w:p w:rsidR="00BE57AB" w:rsidRPr="00BE57AB" w:rsidRDefault="00BE57AB" w:rsidP="00BE57AB">
      <w:pPr>
        <w:pStyle w:val="5"/>
        <w:jc w:val="center"/>
        <w:rPr>
          <w:rFonts w:ascii="Times New Roman" w:hAnsi="Times New Roman" w:cs="Times New Roman"/>
          <w:spacing w:val="20"/>
          <w:sz w:val="32"/>
          <w:szCs w:val="32"/>
        </w:rPr>
      </w:pPr>
      <w:r w:rsidRPr="00BE57AB">
        <w:rPr>
          <w:rFonts w:ascii="Times New Roman" w:hAnsi="Times New Roman" w:cs="Times New Roman"/>
          <w:spacing w:val="20"/>
          <w:sz w:val="32"/>
          <w:szCs w:val="32"/>
        </w:rPr>
        <w:t>АДМИНИСТРАЦИЯ ГОРОДА ЮГОРСКА</w:t>
      </w:r>
    </w:p>
    <w:p w:rsidR="00BE57AB" w:rsidRPr="00BE57AB" w:rsidRDefault="00BE57AB" w:rsidP="00BE57AB">
      <w:pPr>
        <w:pStyle w:val="1"/>
        <w:jc w:val="center"/>
        <w:rPr>
          <w:sz w:val="32"/>
          <w:szCs w:val="32"/>
        </w:rPr>
      </w:pPr>
      <w:r w:rsidRPr="00BE57AB">
        <w:rPr>
          <w:sz w:val="32"/>
          <w:szCs w:val="32"/>
        </w:rPr>
        <w:t>Ханты-Мансийского автономного округа – Югры</w:t>
      </w:r>
    </w:p>
    <w:p w:rsidR="00BE57AB" w:rsidRPr="00BE57AB" w:rsidRDefault="00BE57AB" w:rsidP="00BE57AB">
      <w:pPr>
        <w:jc w:val="center"/>
        <w:rPr>
          <w:sz w:val="32"/>
          <w:szCs w:val="32"/>
        </w:rPr>
      </w:pPr>
    </w:p>
    <w:p w:rsidR="00BE57AB" w:rsidRPr="00BE57AB" w:rsidRDefault="00BE57AB" w:rsidP="00BE57AB">
      <w:pPr>
        <w:pStyle w:val="6"/>
        <w:jc w:val="center"/>
        <w:rPr>
          <w:rFonts w:ascii="Times New Roman" w:hAnsi="Times New Roman" w:cs="Times New Roman"/>
          <w:i w:val="0"/>
          <w:sz w:val="32"/>
          <w:szCs w:val="32"/>
        </w:rPr>
      </w:pPr>
      <w:r w:rsidRPr="00BE57AB">
        <w:rPr>
          <w:rFonts w:ascii="Times New Roman" w:hAnsi="Times New Roman" w:cs="Times New Roman"/>
          <w:i w:val="0"/>
          <w:sz w:val="32"/>
          <w:szCs w:val="32"/>
        </w:rPr>
        <w:t>ПОСТАНОВЛЕНИЕ</w:t>
      </w:r>
    </w:p>
    <w:p w:rsidR="00BE57AB" w:rsidRDefault="00BE57AB" w:rsidP="00564027">
      <w:pPr>
        <w:jc w:val="center"/>
        <w:rPr>
          <w:b/>
          <w:sz w:val="24"/>
          <w:szCs w:val="24"/>
        </w:rPr>
      </w:pPr>
    </w:p>
    <w:p w:rsidR="00BE57AB" w:rsidRPr="002557D0" w:rsidRDefault="00BE57AB" w:rsidP="00BE57AB">
      <w:pPr>
        <w:pStyle w:val="3"/>
        <w:rPr>
          <w:sz w:val="24"/>
        </w:rPr>
      </w:pPr>
      <w:r w:rsidRPr="002557D0">
        <w:rPr>
          <w:sz w:val="24"/>
        </w:rPr>
        <w:t>от </w:t>
      </w:r>
      <w:r w:rsidR="008902F0" w:rsidRPr="00B55815">
        <w:rPr>
          <w:sz w:val="24"/>
        </w:rPr>
        <w:t xml:space="preserve"> 09 </w:t>
      </w:r>
      <w:r w:rsidR="008902F0">
        <w:rPr>
          <w:sz w:val="24"/>
        </w:rPr>
        <w:t>февраля 2012                                                 № 277</w:t>
      </w:r>
      <w:r w:rsidRPr="002557D0">
        <w:rPr>
          <w:sz w:val="24"/>
        </w:rPr>
        <w:br/>
      </w:r>
    </w:p>
    <w:p w:rsidR="00BE57AB" w:rsidRPr="002557D0" w:rsidRDefault="00BE57AB" w:rsidP="00BE57AB">
      <w:pPr>
        <w:pStyle w:val="3"/>
        <w:rPr>
          <w:sz w:val="24"/>
        </w:rPr>
      </w:pPr>
    </w:p>
    <w:p w:rsidR="00BE57AB" w:rsidRPr="002557D0" w:rsidRDefault="00BE57AB" w:rsidP="00BE57AB">
      <w:pPr>
        <w:pStyle w:val="3"/>
        <w:rPr>
          <w:sz w:val="24"/>
        </w:rPr>
      </w:pPr>
    </w:p>
    <w:p w:rsidR="003223BC" w:rsidRDefault="00BE57AB" w:rsidP="003223BC">
      <w:pPr>
        <w:jc w:val="both"/>
        <w:rPr>
          <w:sz w:val="24"/>
          <w:szCs w:val="24"/>
        </w:rPr>
      </w:pPr>
      <w:r w:rsidRPr="00BE57AB">
        <w:rPr>
          <w:color w:val="000000"/>
          <w:sz w:val="24"/>
          <w:szCs w:val="24"/>
        </w:rPr>
        <w:t xml:space="preserve">Об </w:t>
      </w:r>
      <w:r w:rsidR="003223BC">
        <w:rPr>
          <w:color w:val="000000"/>
          <w:sz w:val="24"/>
          <w:szCs w:val="24"/>
        </w:rPr>
        <w:t xml:space="preserve">оценке </w:t>
      </w:r>
      <w:r w:rsidRPr="00BE57AB">
        <w:rPr>
          <w:sz w:val="24"/>
          <w:szCs w:val="24"/>
        </w:rPr>
        <w:t>потребности</w:t>
      </w:r>
    </w:p>
    <w:p w:rsidR="00BE57AB" w:rsidRPr="00BE57AB" w:rsidRDefault="00BE57AB" w:rsidP="003223BC">
      <w:pPr>
        <w:jc w:val="both"/>
        <w:rPr>
          <w:sz w:val="24"/>
          <w:szCs w:val="24"/>
        </w:rPr>
      </w:pPr>
      <w:r w:rsidRPr="00BE57AB">
        <w:rPr>
          <w:sz w:val="24"/>
          <w:szCs w:val="24"/>
        </w:rPr>
        <w:t>в оказании муниципальных услуг</w:t>
      </w:r>
    </w:p>
    <w:p w:rsidR="00BE57AB" w:rsidRPr="00BE57AB" w:rsidRDefault="00BE57AB" w:rsidP="00BE57AB">
      <w:pPr>
        <w:rPr>
          <w:sz w:val="24"/>
          <w:szCs w:val="24"/>
        </w:rPr>
      </w:pPr>
      <w:r w:rsidRPr="00BE57AB">
        <w:rPr>
          <w:sz w:val="24"/>
          <w:szCs w:val="24"/>
        </w:rPr>
        <w:t>в натуральном и стоимостном выражении</w:t>
      </w:r>
    </w:p>
    <w:p w:rsidR="00BE57AB" w:rsidRDefault="00BE57AB" w:rsidP="00564027">
      <w:pPr>
        <w:jc w:val="center"/>
        <w:rPr>
          <w:b/>
          <w:sz w:val="24"/>
          <w:szCs w:val="24"/>
        </w:rPr>
      </w:pPr>
    </w:p>
    <w:p w:rsidR="008454A4" w:rsidRDefault="000E02B2" w:rsidP="000E02B2">
      <w:pPr>
        <w:ind w:firstLine="709"/>
        <w:jc w:val="both"/>
        <w:rPr>
          <w:sz w:val="24"/>
          <w:szCs w:val="24"/>
        </w:rPr>
      </w:pPr>
      <w:r w:rsidRPr="009841B3">
        <w:rPr>
          <w:sz w:val="24"/>
          <w:szCs w:val="24"/>
        </w:rPr>
        <w:t xml:space="preserve">В </w:t>
      </w:r>
      <w:r w:rsidR="008622D5" w:rsidRPr="009841B3">
        <w:rPr>
          <w:sz w:val="24"/>
          <w:szCs w:val="24"/>
        </w:rPr>
        <w:t xml:space="preserve">соответствии с постановлением администрации города Югорска от 05.07.2011 №1448 «О порядке формирования муниципального задания в отношении муниципальных учреждений города Югорска и финансового обеспечения выполнения муниципального задания», в </w:t>
      </w:r>
      <w:r w:rsidR="008454A4" w:rsidRPr="009841B3">
        <w:rPr>
          <w:sz w:val="24"/>
          <w:szCs w:val="24"/>
        </w:rPr>
        <w:t xml:space="preserve">целях повышения эффективности расходов бюджета города и качества управления средствами бюджета </w:t>
      </w:r>
      <w:r w:rsidR="00A51E23">
        <w:rPr>
          <w:sz w:val="24"/>
          <w:szCs w:val="24"/>
        </w:rPr>
        <w:t>учредителями</w:t>
      </w:r>
      <w:r w:rsidR="00B75081">
        <w:rPr>
          <w:sz w:val="24"/>
          <w:szCs w:val="24"/>
        </w:rPr>
        <w:t xml:space="preserve"> муниципальных </w:t>
      </w:r>
      <w:r w:rsidR="00F8774A">
        <w:rPr>
          <w:sz w:val="24"/>
          <w:szCs w:val="24"/>
        </w:rPr>
        <w:t>учреждений</w:t>
      </w:r>
      <w:r w:rsidR="008454A4" w:rsidRPr="009841B3">
        <w:rPr>
          <w:sz w:val="24"/>
          <w:szCs w:val="24"/>
        </w:rPr>
        <w:t>, реализации статьи 69.2 Бюджетного кодекса Российской Федерации, внедрения результативного бюджетного планирования</w:t>
      </w:r>
      <w:r w:rsidR="004C2728" w:rsidRPr="009841B3">
        <w:rPr>
          <w:sz w:val="24"/>
          <w:szCs w:val="24"/>
        </w:rPr>
        <w:t>:</w:t>
      </w:r>
    </w:p>
    <w:p w:rsidR="000E02B2" w:rsidRPr="000E6594" w:rsidRDefault="000E02B2" w:rsidP="00132DE3">
      <w:pPr>
        <w:pStyle w:val="a4"/>
        <w:numPr>
          <w:ilvl w:val="0"/>
          <w:numId w:val="10"/>
        </w:numPr>
        <w:ind w:left="0" w:firstLine="709"/>
        <w:jc w:val="both"/>
        <w:rPr>
          <w:sz w:val="24"/>
          <w:szCs w:val="24"/>
        </w:rPr>
      </w:pPr>
      <w:r w:rsidRPr="000E02B2">
        <w:rPr>
          <w:sz w:val="24"/>
          <w:szCs w:val="24"/>
        </w:rPr>
        <w:t>Утвердить П</w:t>
      </w:r>
      <w:r w:rsidRPr="000E02B2">
        <w:rPr>
          <w:color w:val="000000"/>
          <w:sz w:val="24"/>
          <w:szCs w:val="24"/>
        </w:rPr>
        <w:t xml:space="preserve">орядок оценки </w:t>
      </w:r>
      <w:r w:rsidRPr="000E02B2">
        <w:rPr>
          <w:sz w:val="24"/>
          <w:szCs w:val="24"/>
        </w:rPr>
        <w:t>потребности в оказании муниципальных услуг</w:t>
      </w:r>
      <w:r w:rsidR="00050D9C">
        <w:rPr>
          <w:sz w:val="24"/>
          <w:szCs w:val="24"/>
        </w:rPr>
        <w:t xml:space="preserve"> </w:t>
      </w:r>
      <w:r w:rsidRPr="000E6594">
        <w:rPr>
          <w:sz w:val="24"/>
          <w:szCs w:val="24"/>
        </w:rPr>
        <w:t>в натуральном и стоимостном выражении</w:t>
      </w:r>
      <w:r w:rsidR="006C37CC" w:rsidRPr="000E6594">
        <w:rPr>
          <w:sz w:val="24"/>
          <w:szCs w:val="24"/>
        </w:rPr>
        <w:t xml:space="preserve"> (</w:t>
      </w:r>
      <w:r w:rsidR="003C436A">
        <w:rPr>
          <w:sz w:val="24"/>
          <w:szCs w:val="24"/>
        </w:rPr>
        <w:t>п</w:t>
      </w:r>
      <w:r w:rsidR="006C37CC" w:rsidRPr="000E6594">
        <w:rPr>
          <w:sz w:val="24"/>
          <w:szCs w:val="24"/>
        </w:rPr>
        <w:t>риложение</w:t>
      </w:r>
      <w:r w:rsidR="000E6594" w:rsidRPr="000E6594">
        <w:rPr>
          <w:sz w:val="24"/>
          <w:szCs w:val="24"/>
        </w:rPr>
        <w:t xml:space="preserve"> 1</w:t>
      </w:r>
      <w:r w:rsidR="006C37CC" w:rsidRPr="000E6594">
        <w:rPr>
          <w:sz w:val="24"/>
          <w:szCs w:val="24"/>
        </w:rPr>
        <w:t>).</w:t>
      </w:r>
    </w:p>
    <w:p w:rsidR="000E6594" w:rsidRDefault="000E6594" w:rsidP="00132DE3">
      <w:pPr>
        <w:pStyle w:val="a4"/>
        <w:numPr>
          <w:ilvl w:val="0"/>
          <w:numId w:val="10"/>
        </w:numPr>
        <w:ind w:left="0" w:firstLine="709"/>
        <w:jc w:val="both"/>
        <w:rPr>
          <w:sz w:val="24"/>
          <w:szCs w:val="24"/>
        </w:rPr>
      </w:pPr>
      <w:r w:rsidRPr="000E6594">
        <w:rPr>
          <w:sz w:val="24"/>
          <w:szCs w:val="24"/>
        </w:rPr>
        <w:t xml:space="preserve">Утвердить Методику оценки потребности в оказании </w:t>
      </w:r>
      <w:r w:rsidR="00463442">
        <w:rPr>
          <w:sz w:val="24"/>
          <w:szCs w:val="24"/>
        </w:rPr>
        <w:t>муниципальных</w:t>
      </w:r>
      <w:r w:rsidRPr="000E6594">
        <w:rPr>
          <w:sz w:val="24"/>
          <w:szCs w:val="24"/>
        </w:rPr>
        <w:t xml:space="preserve"> услуг</w:t>
      </w:r>
      <w:r w:rsidR="00F476A0">
        <w:rPr>
          <w:sz w:val="24"/>
          <w:szCs w:val="24"/>
        </w:rPr>
        <w:t xml:space="preserve"> </w:t>
      </w:r>
      <w:r w:rsidRPr="000E6594">
        <w:rPr>
          <w:sz w:val="24"/>
          <w:szCs w:val="24"/>
        </w:rPr>
        <w:t>в натуральном и стоимостном выражении (</w:t>
      </w:r>
      <w:hyperlink w:anchor="sub_2000" w:history="1">
        <w:r w:rsidRPr="000E6594">
          <w:rPr>
            <w:rStyle w:val="a9"/>
            <w:b w:val="0"/>
            <w:color w:val="auto"/>
            <w:sz w:val="24"/>
            <w:szCs w:val="24"/>
          </w:rPr>
          <w:t>приложение 2</w:t>
        </w:r>
      </w:hyperlink>
      <w:r w:rsidRPr="000E6594">
        <w:rPr>
          <w:sz w:val="24"/>
          <w:szCs w:val="24"/>
        </w:rPr>
        <w:t>).</w:t>
      </w:r>
    </w:p>
    <w:p w:rsidR="00E422A5" w:rsidRPr="004C2728" w:rsidRDefault="003F3C6D" w:rsidP="00132DE3">
      <w:pPr>
        <w:pStyle w:val="a4"/>
        <w:numPr>
          <w:ilvl w:val="0"/>
          <w:numId w:val="10"/>
        </w:numPr>
        <w:ind w:left="0" w:firstLine="709"/>
        <w:jc w:val="both"/>
        <w:rPr>
          <w:sz w:val="24"/>
          <w:szCs w:val="24"/>
        </w:rPr>
      </w:pPr>
      <w:r>
        <w:rPr>
          <w:sz w:val="24"/>
          <w:szCs w:val="24"/>
        </w:rPr>
        <w:t>Орган</w:t>
      </w:r>
      <w:r w:rsidR="00063AE3">
        <w:rPr>
          <w:sz w:val="24"/>
          <w:szCs w:val="24"/>
        </w:rPr>
        <w:t>ам администрации города Югорска,</w:t>
      </w:r>
      <w:r>
        <w:rPr>
          <w:sz w:val="24"/>
          <w:szCs w:val="24"/>
        </w:rPr>
        <w:t xml:space="preserve"> осуществляющим функции и полномочия учредителя</w:t>
      </w:r>
      <w:r w:rsidR="00790B7E">
        <w:rPr>
          <w:sz w:val="24"/>
          <w:szCs w:val="24"/>
        </w:rPr>
        <w:t xml:space="preserve"> муниципальных учреждений</w:t>
      </w:r>
      <w:r w:rsidR="00063AE3">
        <w:rPr>
          <w:sz w:val="24"/>
          <w:szCs w:val="24"/>
        </w:rPr>
        <w:t>,</w:t>
      </w:r>
      <w:r w:rsidR="00E2683D">
        <w:rPr>
          <w:sz w:val="24"/>
          <w:szCs w:val="24"/>
        </w:rPr>
        <w:t xml:space="preserve"> структурным подразделениям, обеспечивающим осуществление админ</w:t>
      </w:r>
      <w:r w:rsidR="0019406D">
        <w:rPr>
          <w:sz w:val="24"/>
          <w:szCs w:val="24"/>
        </w:rPr>
        <w:t>истрацией города Югорска функций и полномочий</w:t>
      </w:r>
      <w:r w:rsidR="00E2683D">
        <w:rPr>
          <w:sz w:val="24"/>
          <w:szCs w:val="24"/>
        </w:rPr>
        <w:t xml:space="preserve"> учредителя муниципальных учреждений,</w:t>
      </w:r>
      <w:r w:rsidR="004B3852">
        <w:rPr>
          <w:sz w:val="24"/>
          <w:szCs w:val="24"/>
        </w:rPr>
        <w:t xml:space="preserve"> </w:t>
      </w:r>
      <w:r w:rsidR="00E422A5">
        <w:rPr>
          <w:sz w:val="24"/>
          <w:szCs w:val="24"/>
        </w:rPr>
        <w:t xml:space="preserve">использовать Порядок оценки потребности в оказании муниципальных услуг в натуральном и стоимостном выражении при формировании предварительных объемов бюджетных ассигнований и </w:t>
      </w:r>
      <w:r w:rsidR="00E422A5" w:rsidRPr="004C2728">
        <w:rPr>
          <w:sz w:val="24"/>
          <w:szCs w:val="24"/>
        </w:rPr>
        <w:t>предварительного реестра расходных обязательств.</w:t>
      </w:r>
    </w:p>
    <w:p w:rsidR="001A0382" w:rsidRPr="00A16365" w:rsidRDefault="001A0382" w:rsidP="00A42E63">
      <w:pPr>
        <w:pStyle w:val="a4"/>
        <w:numPr>
          <w:ilvl w:val="0"/>
          <w:numId w:val="10"/>
        </w:numPr>
        <w:ind w:left="0" w:firstLine="709"/>
        <w:jc w:val="both"/>
        <w:rPr>
          <w:sz w:val="24"/>
          <w:szCs w:val="24"/>
        </w:rPr>
      </w:pPr>
      <w:r w:rsidRPr="00A16365">
        <w:rPr>
          <w:sz w:val="24"/>
          <w:szCs w:val="24"/>
        </w:rPr>
        <w:t xml:space="preserve">Контроль за выполнением постановления </w:t>
      </w:r>
      <w:r w:rsidR="00555DFB" w:rsidRPr="00A16365">
        <w:rPr>
          <w:sz w:val="24"/>
          <w:szCs w:val="24"/>
        </w:rPr>
        <w:t xml:space="preserve">возложить на управление экономической политики </w:t>
      </w:r>
      <w:r w:rsidR="00EE7466" w:rsidRPr="00A16365">
        <w:rPr>
          <w:sz w:val="24"/>
          <w:szCs w:val="24"/>
        </w:rPr>
        <w:t>администрации города Югорска (И.В. Грудцына</w:t>
      </w:r>
      <w:r w:rsidR="00D86370">
        <w:rPr>
          <w:sz w:val="24"/>
          <w:szCs w:val="24"/>
        </w:rPr>
        <w:t>).</w:t>
      </w:r>
    </w:p>
    <w:p w:rsidR="00C42140" w:rsidRDefault="00C42140" w:rsidP="00564027">
      <w:pPr>
        <w:jc w:val="center"/>
        <w:rPr>
          <w:b/>
          <w:sz w:val="24"/>
          <w:szCs w:val="24"/>
        </w:rPr>
      </w:pPr>
    </w:p>
    <w:p w:rsidR="00E27BC0" w:rsidRPr="00BE57AB" w:rsidRDefault="00E27BC0" w:rsidP="00564027">
      <w:pPr>
        <w:jc w:val="center"/>
        <w:rPr>
          <w:b/>
          <w:sz w:val="24"/>
          <w:szCs w:val="24"/>
        </w:rPr>
      </w:pPr>
    </w:p>
    <w:p w:rsidR="00EA3B3C" w:rsidRDefault="00EA3B3C" w:rsidP="00C42140">
      <w:pPr>
        <w:widowControl w:val="0"/>
        <w:shd w:val="clear" w:color="auto" w:fill="FFFFFF"/>
        <w:tabs>
          <w:tab w:val="left" w:pos="399"/>
        </w:tabs>
        <w:autoSpaceDE w:val="0"/>
        <w:jc w:val="both"/>
        <w:rPr>
          <w:b/>
          <w:spacing w:val="1"/>
          <w:sz w:val="24"/>
          <w:szCs w:val="24"/>
        </w:rPr>
      </w:pPr>
    </w:p>
    <w:p w:rsidR="00EA3B3C" w:rsidRPr="00FD4A1C" w:rsidRDefault="00EA3B3C" w:rsidP="00FD4A1C"/>
    <w:p w:rsidR="00EA3B3C" w:rsidRDefault="00EA3B3C" w:rsidP="00C42140">
      <w:pPr>
        <w:widowControl w:val="0"/>
        <w:shd w:val="clear" w:color="auto" w:fill="FFFFFF"/>
        <w:tabs>
          <w:tab w:val="left" w:pos="399"/>
        </w:tabs>
        <w:autoSpaceDE w:val="0"/>
        <w:jc w:val="both"/>
        <w:rPr>
          <w:b/>
          <w:spacing w:val="1"/>
          <w:sz w:val="24"/>
          <w:szCs w:val="24"/>
        </w:rPr>
      </w:pPr>
    </w:p>
    <w:p w:rsidR="00EA3B3C" w:rsidRDefault="00EA3B3C" w:rsidP="00C42140">
      <w:pPr>
        <w:widowControl w:val="0"/>
        <w:shd w:val="clear" w:color="auto" w:fill="FFFFFF"/>
        <w:tabs>
          <w:tab w:val="left" w:pos="399"/>
        </w:tabs>
        <w:autoSpaceDE w:val="0"/>
        <w:jc w:val="both"/>
        <w:rPr>
          <w:b/>
          <w:spacing w:val="1"/>
          <w:sz w:val="24"/>
          <w:szCs w:val="24"/>
        </w:rPr>
      </w:pPr>
    </w:p>
    <w:p w:rsidR="00EA3B3C" w:rsidRDefault="00EA3B3C" w:rsidP="00C42140">
      <w:pPr>
        <w:widowControl w:val="0"/>
        <w:shd w:val="clear" w:color="auto" w:fill="FFFFFF"/>
        <w:tabs>
          <w:tab w:val="left" w:pos="399"/>
        </w:tabs>
        <w:autoSpaceDE w:val="0"/>
        <w:jc w:val="both"/>
        <w:rPr>
          <w:b/>
          <w:spacing w:val="1"/>
          <w:sz w:val="24"/>
          <w:szCs w:val="24"/>
        </w:rPr>
      </w:pPr>
    </w:p>
    <w:p w:rsidR="00EA3B3C" w:rsidRDefault="00EA3B3C" w:rsidP="00C42140">
      <w:pPr>
        <w:widowControl w:val="0"/>
        <w:shd w:val="clear" w:color="auto" w:fill="FFFFFF"/>
        <w:tabs>
          <w:tab w:val="left" w:pos="399"/>
        </w:tabs>
        <w:autoSpaceDE w:val="0"/>
        <w:jc w:val="both"/>
        <w:rPr>
          <w:b/>
          <w:spacing w:val="1"/>
          <w:sz w:val="24"/>
          <w:szCs w:val="24"/>
        </w:rPr>
      </w:pPr>
    </w:p>
    <w:p w:rsidR="00EA3B3C" w:rsidRDefault="00EA3B3C" w:rsidP="00C42140">
      <w:pPr>
        <w:widowControl w:val="0"/>
        <w:shd w:val="clear" w:color="auto" w:fill="FFFFFF"/>
        <w:tabs>
          <w:tab w:val="left" w:pos="399"/>
        </w:tabs>
        <w:autoSpaceDE w:val="0"/>
        <w:jc w:val="both"/>
        <w:rPr>
          <w:b/>
          <w:spacing w:val="1"/>
          <w:sz w:val="24"/>
          <w:szCs w:val="24"/>
        </w:rPr>
      </w:pPr>
    </w:p>
    <w:p w:rsidR="00EA3B3C" w:rsidRDefault="00EA3B3C" w:rsidP="00C42140">
      <w:pPr>
        <w:widowControl w:val="0"/>
        <w:shd w:val="clear" w:color="auto" w:fill="FFFFFF"/>
        <w:tabs>
          <w:tab w:val="left" w:pos="399"/>
        </w:tabs>
        <w:autoSpaceDE w:val="0"/>
        <w:jc w:val="both"/>
        <w:rPr>
          <w:b/>
          <w:spacing w:val="1"/>
          <w:sz w:val="24"/>
          <w:szCs w:val="24"/>
        </w:rPr>
      </w:pPr>
    </w:p>
    <w:p w:rsidR="0031779E" w:rsidRDefault="00C42140" w:rsidP="00EA3B3C">
      <w:pPr>
        <w:widowControl w:val="0"/>
        <w:shd w:val="clear" w:color="auto" w:fill="FFFFFF"/>
        <w:tabs>
          <w:tab w:val="left" w:pos="399"/>
        </w:tabs>
        <w:autoSpaceDE w:val="0"/>
        <w:jc w:val="both"/>
        <w:rPr>
          <w:b/>
          <w:sz w:val="24"/>
          <w:szCs w:val="24"/>
        </w:rPr>
      </w:pPr>
      <w:r>
        <w:rPr>
          <w:b/>
          <w:spacing w:val="1"/>
          <w:sz w:val="24"/>
          <w:szCs w:val="24"/>
        </w:rPr>
        <w:t>Г</w:t>
      </w:r>
      <w:r w:rsidRPr="00A052D6">
        <w:rPr>
          <w:b/>
          <w:spacing w:val="1"/>
          <w:sz w:val="24"/>
          <w:szCs w:val="24"/>
        </w:rPr>
        <w:t>лав</w:t>
      </w:r>
      <w:r>
        <w:rPr>
          <w:b/>
          <w:spacing w:val="1"/>
          <w:sz w:val="24"/>
          <w:szCs w:val="24"/>
        </w:rPr>
        <w:t>а</w:t>
      </w:r>
      <w:r w:rsidRPr="00A052D6">
        <w:rPr>
          <w:b/>
          <w:spacing w:val="1"/>
          <w:sz w:val="24"/>
          <w:szCs w:val="24"/>
        </w:rPr>
        <w:t xml:space="preserve"> администрации города Югорска</w:t>
      </w:r>
      <w:r>
        <w:rPr>
          <w:b/>
          <w:spacing w:val="1"/>
          <w:sz w:val="24"/>
          <w:szCs w:val="24"/>
        </w:rPr>
        <w:tab/>
      </w:r>
      <w:r>
        <w:rPr>
          <w:b/>
          <w:spacing w:val="1"/>
          <w:sz w:val="24"/>
          <w:szCs w:val="24"/>
        </w:rPr>
        <w:tab/>
      </w:r>
      <w:r>
        <w:rPr>
          <w:b/>
          <w:spacing w:val="1"/>
          <w:sz w:val="24"/>
          <w:szCs w:val="24"/>
        </w:rPr>
        <w:tab/>
      </w:r>
      <w:r>
        <w:rPr>
          <w:b/>
          <w:spacing w:val="1"/>
          <w:sz w:val="24"/>
          <w:szCs w:val="24"/>
        </w:rPr>
        <w:tab/>
      </w:r>
      <w:r>
        <w:rPr>
          <w:b/>
          <w:spacing w:val="1"/>
          <w:sz w:val="24"/>
          <w:szCs w:val="24"/>
        </w:rPr>
        <w:tab/>
        <w:t xml:space="preserve">           М.И. </w:t>
      </w:r>
      <w:proofErr w:type="spellStart"/>
      <w:r>
        <w:rPr>
          <w:b/>
          <w:spacing w:val="1"/>
          <w:sz w:val="24"/>
          <w:szCs w:val="24"/>
        </w:rPr>
        <w:t>Бодак</w:t>
      </w:r>
      <w:proofErr w:type="spellEnd"/>
      <w:r w:rsidRPr="00A052D6">
        <w:rPr>
          <w:b/>
          <w:spacing w:val="1"/>
          <w:sz w:val="24"/>
          <w:szCs w:val="24"/>
        </w:rPr>
        <w:t xml:space="preserve">    </w:t>
      </w:r>
    </w:p>
    <w:p w:rsidR="00FB40A8" w:rsidRDefault="0031779E" w:rsidP="00FB40A8">
      <w:pPr>
        <w:jc w:val="right"/>
        <w:rPr>
          <w:rStyle w:val="aa"/>
          <w:rFonts w:eastAsiaTheme="majorEastAsia"/>
          <w:color w:val="000000"/>
          <w:sz w:val="24"/>
          <w:szCs w:val="24"/>
        </w:rPr>
      </w:pPr>
      <w:r>
        <w:rPr>
          <w:b/>
          <w:sz w:val="24"/>
          <w:szCs w:val="24"/>
        </w:rPr>
        <w:br w:type="page"/>
      </w:r>
      <w:r w:rsidR="00A55C49" w:rsidRPr="00104978">
        <w:rPr>
          <w:rStyle w:val="aa"/>
          <w:rFonts w:eastAsiaTheme="majorEastAsia"/>
          <w:color w:val="000000"/>
          <w:sz w:val="24"/>
          <w:szCs w:val="24"/>
        </w:rPr>
        <w:lastRenderedPageBreak/>
        <w:t>Приложение</w:t>
      </w:r>
      <w:r w:rsidR="000E6594">
        <w:rPr>
          <w:rStyle w:val="aa"/>
          <w:rFonts w:eastAsiaTheme="majorEastAsia"/>
          <w:color w:val="000000"/>
          <w:sz w:val="24"/>
          <w:szCs w:val="24"/>
        </w:rPr>
        <w:t xml:space="preserve"> 1</w:t>
      </w:r>
    </w:p>
    <w:p w:rsidR="00A55C49" w:rsidRDefault="00A55C49" w:rsidP="00FB40A8">
      <w:pPr>
        <w:jc w:val="right"/>
      </w:pPr>
      <w:r w:rsidRPr="00104978">
        <w:rPr>
          <w:rStyle w:val="aa"/>
          <w:rFonts w:eastAsiaTheme="majorEastAsia"/>
          <w:color w:val="000000"/>
          <w:sz w:val="24"/>
          <w:szCs w:val="24"/>
        </w:rPr>
        <w:t xml:space="preserve">к </w:t>
      </w:r>
      <w:hyperlink w:anchor="sub_0" w:history="1">
        <w:r w:rsidRPr="00BE5796">
          <w:rPr>
            <w:rStyle w:val="a9"/>
            <w:bCs w:val="0"/>
            <w:color w:val="000000"/>
            <w:sz w:val="24"/>
            <w:szCs w:val="24"/>
          </w:rPr>
          <w:t>постановлению</w:t>
        </w:r>
      </w:hyperlink>
    </w:p>
    <w:p w:rsidR="00A55C49" w:rsidRPr="00104978" w:rsidRDefault="00A55C49" w:rsidP="00FB40A8">
      <w:pPr>
        <w:ind w:firstLine="698"/>
        <w:jc w:val="right"/>
        <w:rPr>
          <w:color w:val="000000"/>
          <w:sz w:val="24"/>
          <w:szCs w:val="24"/>
        </w:rPr>
      </w:pPr>
      <w:r w:rsidRPr="00104978">
        <w:rPr>
          <w:rStyle w:val="aa"/>
          <w:rFonts w:eastAsiaTheme="majorEastAsia"/>
          <w:color w:val="000000"/>
          <w:sz w:val="24"/>
          <w:szCs w:val="24"/>
        </w:rPr>
        <w:t xml:space="preserve"> администрации города Югорска</w:t>
      </w:r>
    </w:p>
    <w:p w:rsidR="00A55C49" w:rsidRDefault="00A55C49" w:rsidP="00FB40A8">
      <w:pPr>
        <w:jc w:val="right"/>
        <w:rPr>
          <w:b/>
          <w:sz w:val="24"/>
          <w:szCs w:val="24"/>
        </w:rPr>
      </w:pPr>
      <w:r w:rsidRPr="00104978">
        <w:rPr>
          <w:rStyle w:val="aa"/>
          <w:rFonts w:eastAsiaTheme="majorEastAsia"/>
          <w:color w:val="000000"/>
          <w:sz w:val="24"/>
          <w:szCs w:val="24"/>
        </w:rPr>
        <w:t xml:space="preserve">от </w:t>
      </w:r>
      <w:r w:rsidR="00EA3B3C">
        <w:rPr>
          <w:rStyle w:val="aa"/>
          <w:rFonts w:eastAsiaTheme="majorEastAsia"/>
          <w:color w:val="000000"/>
          <w:sz w:val="24"/>
          <w:szCs w:val="24"/>
        </w:rPr>
        <w:t>09 февраля</w:t>
      </w:r>
      <w:r w:rsidRPr="00104978">
        <w:rPr>
          <w:rStyle w:val="aa"/>
          <w:rFonts w:eastAsiaTheme="majorEastAsia"/>
          <w:color w:val="000000"/>
          <w:sz w:val="24"/>
          <w:szCs w:val="24"/>
        </w:rPr>
        <w:t xml:space="preserve"> </w:t>
      </w:r>
      <w:r>
        <w:rPr>
          <w:rStyle w:val="aa"/>
          <w:rFonts w:eastAsiaTheme="majorEastAsia"/>
          <w:color w:val="000000"/>
          <w:sz w:val="24"/>
          <w:szCs w:val="24"/>
        </w:rPr>
        <w:t>№</w:t>
      </w:r>
      <w:r w:rsidRPr="00104978">
        <w:rPr>
          <w:rStyle w:val="aa"/>
          <w:rFonts w:eastAsiaTheme="majorEastAsia"/>
          <w:color w:val="000000"/>
          <w:sz w:val="24"/>
          <w:szCs w:val="24"/>
        </w:rPr>
        <w:t xml:space="preserve"> </w:t>
      </w:r>
      <w:r w:rsidR="00EA3B3C">
        <w:rPr>
          <w:rStyle w:val="aa"/>
          <w:rFonts w:eastAsiaTheme="majorEastAsia"/>
          <w:color w:val="000000"/>
          <w:sz w:val="24"/>
          <w:szCs w:val="24"/>
        </w:rPr>
        <w:t>277</w:t>
      </w:r>
    </w:p>
    <w:p w:rsidR="00A55C49" w:rsidRDefault="00A55C49" w:rsidP="00FB40A8">
      <w:pPr>
        <w:jc w:val="center"/>
        <w:rPr>
          <w:b/>
          <w:sz w:val="24"/>
          <w:szCs w:val="24"/>
        </w:rPr>
      </w:pPr>
    </w:p>
    <w:p w:rsidR="00564027" w:rsidRPr="00564027" w:rsidRDefault="00564027" w:rsidP="00FB40A8">
      <w:pPr>
        <w:jc w:val="center"/>
        <w:rPr>
          <w:b/>
          <w:sz w:val="24"/>
          <w:szCs w:val="24"/>
        </w:rPr>
      </w:pPr>
      <w:r w:rsidRPr="00564027">
        <w:rPr>
          <w:b/>
          <w:sz w:val="24"/>
          <w:szCs w:val="24"/>
        </w:rPr>
        <w:t>Порядок</w:t>
      </w:r>
    </w:p>
    <w:p w:rsidR="00564027" w:rsidRPr="00564027" w:rsidRDefault="00564027" w:rsidP="00FB40A8">
      <w:pPr>
        <w:jc w:val="center"/>
        <w:rPr>
          <w:b/>
          <w:sz w:val="24"/>
          <w:szCs w:val="24"/>
        </w:rPr>
      </w:pPr>
      <w:r w:rsidRPr="00564027">
        <w:rPr>
          <w:b/>
          <w:sz w:val="24"/>
          <w:szCs w:val="24"/>
        </w:rPr>
        <w:t>оценки потребности в оказании муниципальных услуг</w:t>
      </w:r>
    </w:p>
    <w:p w:rsidR="00564027" w:rsidRDefault="00564027" w:rsidP="00564027">
      <w:pPr>
        <w:jc w:val="center"/>
        <w:rPr>
          <w:b/>
          <w:sz w:val="24"/>
          <w:szCs w:val="24"/>
        </w:rPr>
      </w:pPr>
      <w:r w:rsidRPr="00564027">
        <w:rPr>
          <w:b/>
          <w:sz w:val="24"/>
          <w:szCs w:val="24"/>
        </w:rPr>
        <w:t>в натуральном и стоимостном выражении</w:t>
      </w:r>
    </w:p>
    <w:p w:rsidR="00193AF8" w:rsidRPr="00564027" w:rsidRDefault="00193AF8" w:rsidP="00564027">
      <w:pPr>
        <w:jc w:val="center"/>
        <w:rPr>
          <w:b/>
          <w:sz w:val="24"/>
          <w:szCs w:val="24"/>
        </w:rPr>
      </w:pPr>
    </w:p>
    <w:p w:rsidR="00193AF8" w:rsidRPr="00193AF8" w:rsidRDefault="00193AF8" w:rsidP="00193AF8">
      <w:pPr>
        <w:pStyle w:val="a4"/>
        <w:ind w:left="0"/>
        <w:rPr>
          <w:b/>
          <w:sz w:val="24"/>
          <w:szCs w:val="24"/>
        </w:rPr>
      </w:pPr>
    </w:p>
    <w:p w:rsidR="00564027" w:rsidRPr="009841B3" w:rsidRDefault="00564027" w:rsidP="00617922">
      <w:pPr>
        <w:pStyle w:val="a4"/>
        <w:numPr>
          <w:ilvl w:val="0"/>
          <w:numId w:val="1"/>
        </w:numPr>
        <w:ind w:left="0" w:firstLine="709"/>
        <w:jc w:val="both"/>
        <w:rPr>
          <w:sz w:val="24"/>
          <w:szCs w:val="24"/>
        </w:rPr>
      </w:pPr>
      <w:r w:rsidRPr="009841B3">
        <w:rPr>
          <w:sz w:val="24"/>
          <w:szCs w:val="24"/>
        </w:rPr>
        <w:t>Настоящий Порядок оценки потребности в оказании муниципальных услуг</w:t>
      </w:r>
      <w:r w:rsidR="00050D9C" w:rsidRPr="009841B3">
        <w:rPr>
          <w:sz w:val="24"/>
          <w:szCs w:val="24"/>
        </w:rPr>
        <w:t xml:space="preserve"> </w:t>
      </w:r>
      <w:r w:rsidRPr="009841B3">
        <w:rPr>
          <w:sz w:val="24"/>
          <w:szCs w:val="24"/>
        </w:rPr>
        <w:t xml:space="preserve">в натуральном и стоимостном </w:t>
      </w:r>
      <w:r w:rsidR="00BC6C8F" w:rsidRPr="009841B3">
        <w:rPr>
          <w:sz w:val="24"/>
          <w:szCs w:val="24"/>
        </w:rPr>
        <w:t xml:space="preserve">выражении (далее - Порядок) </w:t>
      </w:r>
      <w:r w:rsidRPr="009841B3">
        <w:rPr>
          <w:sz w:val="24"/>
          <w:szCs w:val="24"/>
        </w:rPr>
        <w:t>устанавливает требования к проведению оценки потребности в оказании муниципальных услуг</w:t>
      </w:r>
      <w:r w:rsidR="00BB0E92" w:rsidRPr="009841B3">
        <w:rPr>
          <w:sz w:val="24"/>
          <w:szCs w:val="24"/>
        </w:rPr>
        <w:t xml:space="preserve"> </w:t>
      </w:r>
      <w:r w:rsidRPr="009841B3">
        <w:rPr>
          <w:sz w:val="24"/>
          <w:szCs w:val="24"/>
        </w:rPr>
        <w:t xml:space="preserve">в натуральном и стоимостном выражении </w:t>
      </w:r>
      <w:r w:rsidR="000E6594" w:rsidRPr="009841B3">
        <w:rPr>
          <w:sz w:val="24"/>
          <w:szCs w:val="24"/>
        </w:rPr>
        <w:t xml:space="preserve">и учету результатов данной оценки при формировании проекта бюджета </w:t>
      </w:r>
      <w:r w:rsidR="005F36F8" w:rsidRPr="009841B3">
        <w:rPr>
          <w:sz w:val="24"/>
          <w:szCs w:val="24"/>
        </w:rPr>
        <w:t>города Югорска</w:t>
      </w:r>
      <w:r w:rsidR="000E6594" w:rsidRPr="009841B3">
        <w:rPr>
          <w:sz w:val="24"/>
          <w:szCs w:val="24"/>
        </w:rPr>
        <w:t xml:space="preserve"> на очередной финансовый год и плановый период.</w:t>
      </w:r>
    </w:p>
    <w:p w:rsidR="002D6061" w:rsidRPr="009841B3" w:rsidRDefault="002D6061" w:rsidP="000F02DA">
      <w:pPr>
        <w:pStyle w:val="a4"/>
        <w:numPr>
          <w:ilvl w:val="0"/>
          <w:numId w:val="1"/>
        </w:numPr>
        <w:ind w:left="0" w:firstLine="709"/>
        <w:jc w:val="both"/>
        <w:rPr>
          <w:sz w:val="24"/>
          <w:szCs w:val="24"/>
        </w:rPr>
      </w:pPr>
      <w:r w:rsidRPr="009841B3">
        <w:rPr>
          <w:sz w:val="24"/>
          <w:szCs w:val="24"/>
        </w:rPr>
        <w:t>Основной целью Порядка является повышение качества управления бюджетными ресурсами (упорядочение и систематизация процедур оценки потребности в муниципальных услугах, обеспечение возможности учета потребности в оказании муниципальных услуг</w:t>
      </w:r>
      <w:r w:rsidR="00304CA5">
        <w:rPr>
          <w:sz w:val="24"/>
          <w:szCs w:val="24"/>
        </w:rPr>
        <w:t>)</w:t>
      </w:r>
      <w:r w:rsidRPr="009841B3">
        <w:rPr>
          <w:sz w:val="24"/>
          <w:szCs w:val="24"/>
        </w:rPr>
        <w:t>.</w:t>
      </w:r>
    </w:p>
    <w:p w:rsidR="005F387D" w:rsidRPr="009841B3" w:rsidRDefault="005F387D" w:rsidP="005F387D">
      <w:pPr>
        <w:pStyle w:val="a4"/>
        <w:numPr>
          <w:ilvl w:val="0"/>
          <w:numId w:val="1"/>
        </w:numPr>
        <w:ind w:left="0" w:firstLine="709"/>
        <w:jc w:val="both"/>
        <w:rPr>
          <w:sz w:val="24"/>
          <w:szCs w:val="24"/>
        </w:rPr>
      </w:pPr>
      <w:r w:rsidRPr="009841B3">
        <w:rPr>
          <w:sz w:val="24"/>
          <w:szCs w:val="24"/>
        </w:rPr>
        <w:t>Основными задачами Порядка являются:</w:t>
      </w:r>
    </w:p>
    <w:p w:rsidR="00C54640" w:rsidRPr="009841B3" w:rsidRDefault="00C54640" w:rsidP="00C54640">
      <w:pPr>
        <w:pStyle w:val="a"/>
        <w:numPr>
          <w:ilvl w:val="0"/>
          <w:numId w:val="0"/>
        </w:numPr>
        <w:spacing w:line="240" w:lineRule="auto"/>
        <w:ind w:firstLine="709"/>
        <w:rPr>
          <w:sz w:val="24"/>
        </w:rPr>
      </w:pPr>
      <w:r w:rsidRPr="009841B3">
        <w:rPr>
          <w:sz w:val="24"/>
        </w:rPr>
        <w:t xml:space="preserve">а) обеспечение учета обязательных для оказания </w:t>
      </w:r>
      <w:r w:rsidR="009841B3">
        <w:rPr>
          <w:sz w:val="24"/>
        </w:rPr>
        <w:t>физическим и юридическим лицам</w:t>
      </w:r>
      <w:r w:rsidRPr="009841B3">
        <w:rPr>
          <w:sz w:val="24"/>
        </w:rPr>
        <w:t xml:space="preserve"> муниципальных услуг, оплачиваемых за счет средств </w:t>
      </w:r>
      <w:r w:rsidR="0070562D" w:rsidRPr="009841B3">
        <w:rPr>
          <w:sz w:val="24"/>
        </w:rPr>
        <w:t>бюджета города</w:t>
      </w:r>
      <w:r w:rsidRPr="009841B3">
        <w:rPr>
          <w:sz w:val="24"/>
        </w:rPr>
        <w:t>;</w:t>
      </w:r>
    </w:p>
    <w:p w:rsidR="005F387D" w:rsidRPr="009841B3" w:rsidRDefault="009F3E92" w:rsidP="005F387D">
      <w:pPr>
        <w:pStyle w:val="a"/>
        <w:numPr>
          <w:ilvl w:val="0"/>
          <w:numId w:val="0"/>
        </w:numPr>
        <w:spacing w:line="240" w:lineRule="auto"/>
        <w:ind w:firstLine="709"/>
        <w:rPr>
          <w:sz w:val="24"/>
        </w:rPr>
      </w:pPr>
      <w:r w:rsidRPr="009841B3">
        <w:rPr>
          <w:sz w:val="24"/>
        </w:rPr>
        <w:t>б)</w:t>
      </w:r>
      <w:r w:rsidR="005F387D" w:rsidRPr="009841B3">
        <w:rPr>
          <w:sz w:val="24"/>
        </w:rPr>
        <w:t xml:space="preserve"> </w:t>
      </w:r>
      <w:r w:rsidR="009B366B" w:rsidRPr="009841B3">
        <w:rPr>
          <w:sz w:val="24"/>
        </w:rPr>
        <w:t xml:space="preserve">создание системы оценки и контроля деятельности органов местного самоуправления, </w:t>
      </w:r>
      <w:r w:rsidR="009841B3">
        <w:rPr>
          <w:sz w:val="24"/>
        </w:rPr>
        <w:t xml:space="preserve">связанной </w:t>
      </w:r>
      <w:r w:rsidR="009B366B" w:rsidRPr="009841B3">
        <w:rPr>
          <w:sz w:val="24"/>
        </w:rPr>
        <w:t xml:space="preserve">с обеспечением </w:t>
      </w:r>
      <w:r w:rsidR="000F02DA" w:rsidRPr="009841B3">
        <w:rPr>
          <w:sz w:val="24"/>
        </w:rPr>
        <w:t xml:space="preserve">своевременного </w:t>
      </w:r>
      <w:r w:rsidR="009B366B" w:rsidRPr="009841B3">
        <w:rPr>
          <w:sz w:val="24"/>
        </w:rPr>
        <w:t>оказания</w:t>
      </w:r>
      <w:r w:rsidR="00BB0E92" w:rsidRPr="009841B3">
        <w:rPr>
          <w:sz w:val="24"/>
        </w:rPr>
        <w:t xml:space="preserve"> муниципальных услуг</w:t>
      </w:r>
      <w:r w:rsidR="005F387D" w:rsidRPr="009841B3">
        <w:rPr>
          <w:sz w:val="24"/>
        </w:rPr>
        <w:t xml:space="preserve"> </w:t>
      </w:r>
      <w:r w:rsidR="009B366B" w:rsidRPr="009841B3">
        <w:rPr>
          <w:sz w:val="24"/>
        </w:rPr>
        <w:t>населению за счет средств бюджета города;</w:t>
      </w:r>
    </w:p>
    <w:p w:rsidR="005F387D" w:rsidRPr="009841B3" w:rsidRDefault="009F3E92" w:rsidP="005F387D">
      <w:pPr>
        <w:pStyle w:val="a"/>
        <w:numPr>
          <w:ilvl w:val="0"/>
          <w:numId w:val="0"/>
        </w:numPr>
        <w:spacing w:line="240" w:lineRule="auto"/>
        <w:ind w:firstLine="709"/>
        <w:rPr>
          <w:sz w:val="24"/>
        </w:rPr>
      </w:pPr>
      <w:r w:rsidRPr="009841B3">
        <w:rPr>
          <w:sz w:val="24"/>
        </w:rPr>
        <w:t>в)</w:t>
      </w:r>
      <w:r w:rsidR="005F387D" w:rsidRPr="009841B3">
        <w:rPr>
          <w:sz w:val="24"/>
        </w:rPr>
        <w:t xml:space="preserve"> повышение эффективности использования средств </w:t>
      </w:r>
      <w:r w:rsidR="00C409DC" w:rsidRPr="009841B3">
        <w:rPr>
          <w:sz w:val="24"/>
        </w:rPr>
        <w:t xml:space="preserve">бюджета города </w:t>
      </w:r>
      <w:r w:rsidR="005F387D" w:rsidRPr="009841B3">
        <w:rPr>
          <w:sz w:val="24"/>
        </w:rPr>
        <w:t>на основе учета потребности в оказываемых муниципальных услугах;</w:t>
      </w:r>
    </w:p>
    <w:p w:rsidR="005F387D" w:rsidRPr="009841B3" w:rsidRDefault="009F3E92" w:rsidP="000F02DA">
      <w:pPr>
        <w:pStyle w:val="a"/>
        <w:numPr>
          <w:ilvl w:val="0"/>
          <w:numId w:val="0"/>
        </w:numPr>
        <w:spacing w:line="240" w:lineRule="auto"/>
        <w:ind w:firstLine="709"/>
        <w:rPr>
          <w:sz w:val="24"/>
        </w:rPr>
      </w:pPr>
      <w:r w:rsidRPr="009841B3">
        <w:rPr>
          <w:sz w:val="24"/>
        </w:rPr>
        <w:t>г)</w:t>
      </w:r>
      <w:r w:rsidR="000F02DA" w:rsidRPr="009841B3">
        <w:rPr>
          <w:sz w:val="24"/>
        </w:rPr>
        <w:t xml:space="preserve"> </w:t>
      </w:r>
      <w:r w:rsidR="005F387D" w:rsidRPr="009841B3">
        <w:rPr>
          <w:sz w:val="24"/>
        </w:rPr>
        <w:t xml:space="preserve">формирование информационной базы для принятия решений о направлениях и способах оптимизации </w:t>
      </w:r>
      <w:r w:rsidR="00B249E1">
        <w:rPr>
          <w:sz w:val="24"/>
        </w:rPr>
        <w:t>расходов</w:t>
      </w:r>
      <w:r w:rsidR="007D67EC" w:rsidRPr="009841B3">
        <w:rPr>
          <w:sz w:val="24"/>
        </w:rPr>
        <w:t xml:space="preserve"> бюджета города</w:t>
      </w:r>
      <w:r w:rsidR="000F02DA" w:rsidRPr="009841B3">
        <w:rPr>
          <w:sz w:val="24"/>
        </w:rPr>
        <w:t>.</w:t>
      </w:r>
    </w:p>
    <w:p w:rsidR="00BE1323" w:rsidRPr="00A61F9B" w:rsidRDefault="005F2D3A" w:rsidP="003343AA">
      <w:pPr>
        <w:pStyle w:val="a4"/>
        <w:numPr>
          <w:ilvl w:val="0"/>
          <w:numId w:val="1"/>
        </w:numPr>
        <w:ind w:left="0" w:firstLine="709"/>
        <w:jc w:val="both"/>
        <w:rPr>
          <w:sz w:val="24"/>
          <w:szCs w:val="24"/>
        </w:rPr>
      </w:pPr>
      <w:r w:rsidRPr="00A61F9B">
        <w:rPr>
          <w:sz w:val="24"/>
          <w:szCs w:val="24"/>
        </w:rPr>
        <w:t>Оценк</w:t>
      </w:r>
      <w:r w:rsidR="00A61F9B" w:rsidRPr="00A61F9B">
        <w:rPr>
          <w:sz w:val="24"/>
          <w:szCs w:val="24"/>
        </w:rPr>
        <w:t>а</w:t>
      </w:r>
      <w:r w:rsidRPr="00A61F9B">
        <w:rPr>
          <w:sz w:val="24"/>
          <w:szCs w:val="24"/>
        </w:rPr>
        <w:t xml:space="preserve"> потребности в оказании муниципальных услуг</w:t>
      </w:r>
      <w:r w:rsidR="00485A0A" w:rsidRPr="00A61F9B">
        <w:rPr>
          <w:sz w:val="24"/>
          <w:szCs w:val="24"/>
        </w:rPr>
        <w:t xml:space="preserve"> </w:t>
      </w:r>
      <w:r w:rsidR="00BE1323" w:rsidRPr="00A61F9B">
        <w:rPr>
          <w:sz w:val="24"/>
          <w:szCs w:val="24"/>
        </w:rPr>
        <w:t xml:space="preserve">проводится </w:t>
      </w:r>
      <w:r w:rsidR="00BF679E" w:rsidRPr="00A61F9B">
        <w:rPr>
          <w:sz w:val="24"/>
          <w:szCs w:val="24"/>
        </w:rPr>
        <w:t>органами администрации города Югорска, осуществляющими функции и полномочия учредител</w:t>
      </w:r>
      <w:r w:rsidR="00180B4F" w:rsidRPr="00A61F9B">
        <w:rPr>
          <w:sz w:val="24"/>
          <w:szCs w:val="24"/>
        </w:rPr>
        <w:t xml:space="preserve">ей муниципальных </w:t>
      </w:r>
      <w:r w:rsidR="008E2A09" w:rsidRPr="00A61F9B">
        <w:rPr>
          <w:sz w:val="24"/>
          <w:szCs w:val="24"/>
        </w:rPr>
        <w:t>учреждений</w:t>
      </w:r>
      <w:r w:rsidR="00EE4930">
        <w:rPr>
          <w:sz w:val="24"/>
          <w:szCs w:val="24"/>
        </w:rPr>
        <w:t xml:space="preserve">, структурными подразделениями, обеспечивающими осуществление администрацией города Югорска функций и полномочий учредителя муниципальных </w:t>
      </w:r>
      <w:r w:rsidR="00426501">
        <w:rPr>
          <w:sz w:val="24"/>
          <w:szCs w:val="24"/>
        </w:rPr>
        <w:t>учреждений</w:t>
      </w:r>
      <w:r w:rsidR="009211A9">
        <w:rPr>
          <w:sz w:val="24"/>
          <w:szCs w:val="24"/>
        </w:rPr>
        <w:t xml:space="preserve"> </w:t>
      </w:r>
      <w:r w:rsidR="00BF679E" w:rsidRPr="00A61F9B">
        <w:rPr>
          <w:sz w:val="24"/>
          <w:szCs w:val="24"/>
        </w:rPr>
        <w:t>(далее - учредители),</w:t>
      </w:r>
      <w:r w:rsidR="00BE1323" w:rsidRPr="00A61F9B">
        <w:rPr>
          <w:sz w:val="24"/>
          <w:szCs w:val="24"/>
        </w:rPr>
        <w:t xml:space="preserve"> </w:t>
      </w:r>
      <w:r w:rsidR="00001819" w:rsidRPr="00A61F9B">
        <w:rPr>
          <w:sz w:val="24"/>
          <w:szCs w:val="24"/>
        </w:rPr>
        <w:t xml:space="preserve">муниципальными учреждениями, </w:t>
      </w:r>
      <w:r w:rsidR="00A61F9B" w:rsidRPr="00A61F9B">
        <w:rPr>
          <w:sz w:val="24"/>
          <w:szCs w:val="24"/>
        </w:rPr>
        <w:t xml:space="preserve">в отношении муниципальных услуг, указанных </w:t>
      </w:r>
      <w:r w:rsidR="00A61F9B">
        <w:rPr>
          <w:sz w:val="24"/>
          <w:szCs w:val="24"/>
        </w:rPr>
        <w:t xml:space="preserve">в </w:t>
      </w:r>
      <w:r w:rsidR="00F56E25" w:rsidRPr="00A61F9B">
        <w:rPr>
          <w:sz w:val="24"/>
          <w:szCs w:val="24"/>
        </w:rPr>
        <w:t>постановлени</w:t>
      </w:r>
      <w:r w:rsidR="00F56E25">
        <w:rPr>
          <w:sz w:val="24"/>
          <w:szCs w:val="24"/>
        </w:rPr>
        <w:t>и</w:t>
      </w:r>
      <w:r w:rsidR="0038655F" w:rsidRPr="00A61F9B">
        <w:rPr>
          <w:sz w:val="24"/>
          <w:szCs w:val="24"/>
        </w:rPr>
        <w:t xml:space="preserve"> администрации города Югорска от 15.06.2011 №1221 «Об утверждении реестра муниципальных услуг города Югорска».</w:t>
      </w:r>
      <w:r w:rsidR="00BE1323" w:rsidRPr="00A61F9B">
        <w:rPr>
          <w:sz w:val="24"/>
          <w:szCs w:val="24"/>
        </w:rPr>
        <w:t xml:space="preserve"> </w:t>
      </w:r>
    </w:p>
    <w:p w:rsidR="00FE4124" w:rsidRPr="00563DF7" w:rsidRDefault="00F86F94" w:rsidP="00FE4124">
      <w:pPr>
        <w:pStyle w:val="a4"/>
        <w:numPr>
          <w:ilvl w:val="0"/>
          <w:numId w:val="1"/>
        </w:numPr>
        <w:ind w:left="0" w:firstLine="709"/>
        <w:jc w:val="both"/>
        <w:rPr>
          <w:sz w:val="24"/>
          <w:szCs w:val="24"/>
        </w:rPr>
      </w:pPr>
      <w:bookmarkStart w:id="0" w:name="sub_1005"/>
      <w:r w:rsidRPr="00563DF7">
        <w:rPr>
          <w:sz w:val="24"/>
          <w:szCs w:val="24"/>
        </w:rPr>
        <w:t>Результаты оценки потребности в оказании муниципальных услуг</w:t>
      </w:r>
      <w:r w:rsidR="00BB0E92" w:rsidRPr="00563DF7">
        <w:rPr>
          <w:sz w:val="24"/>
          <w:szCs w:val="24"/>
        </w:rPr>
        <w:t xml:space="preserve"> </w:t>
      </w:r>
      <w:r w:rsidRPr="00563DF7">
        <w:rPr>
          <w:sz w:val="24"/>
          <w:szCs w:val="24"/>
        </w:rPr>
        <w:t>в натуральном и стоимостном выражении учитываются</w:t>
      </w:r>
      <w:r w:rsidR="00563DF7" w:rsidRPr="00563DF7">
        <w:rPr>
          <w:sz w:val="24"/>
          <w:szCs w:val="24"/>
        </w:rPr>
        <w:t xml:space="preserve"> при планировании </w:t>
      </w:r>
      <w:r w:rsidRPr="00563DF7">
        <w:rPr>
          <w:sz w:val="24"/>
          <w:szCs w:val="24"/>
        </w:rPr>
        <w:t>бюджетных ассигнований</w:t>
      </w:r>
      <w:r w:rsidR="00563DF7" w:rsidRPr="00563DF7">
        <w:rPr>
          <w:sz w:val="24"/>
          <w:szCs w:val="24"/>
        </w:rPr>
        <w:t xml:space="preserve">, при формировании ведомственных целевых программ, муниципальных заданий и </w:t>
      </w:r>
      <w:r w:rsidR="0061548A" w:rsidRPr="00563DF7">
        <w:rPr>
          <w:sz w:val="24"/>
          <w:szCs w:val="24"/>
        </w:rPr>
        <w:t>докладов о результатах и осн</w:t>
      </w:r>
      <w:r w:rsidR="00FE4124" w:rsidRPr="00563DF7">
        <w:rPr>
          <w:sz w:val="24"/>
          <w:szCs w:val="24"/>
        </w:rPr>
        <w:t>овных направлениях деятельности</w:t>
      </w:r>
      <w:r w:rsidR="008847F8" w:rsidRPr="00563DF7">
        <w:rPr>
          <w:sz w:val="24"/>
          <w:szCs w:val="24"/>
        </w:rPr>
        <w:t xml:space="preserve"> субъектов бюджетно</w:t>
      </w:r>
      <w:r w:rsidR="00D85EED" w:rsidRPr="00563DF7">
        <w:rPr>
          <w:sz w:val="24"/>
          <w:szCs w:val="24"/>
        </w:rPr>
        <w:t>го</w:t>
      </w:r>
      <w:r w:rsidR="008847F8" w:rsidRPr="00563DF7">
        <w:rPr>
          <w:sz w:val="24"/>
          <w:szCs w:val="24"/>
        </w:rPr>
        <w:t xml:space="preserve"> планирования</w:t>
      </w:r>
      <w:r w:rsidR="00563DF7" w:rsidRPr="00563DF7">
        <w:rPr>
          <w:sz w:val="24"/>
          <w:szCs w:val="24"/>
        </w:rPr>
        <w:t xml:space="preserve"> </w:t>
      </w:r>
      <w:r w:rsidR="00FE4124" w:rsidRPr="00563DF7">
        <w:rPr>
          <w:sz w:val="24"/>
          <w:szCs w:val="24"/>
        </w:rPr>
        <w:t>на очередной финансовый год и плановый период.</w:t>
      </w:r>
    </w:p>
    <w:bookmarkEnd w:id="0"/>
    <w:p w:rsidR="00C1322F" w:rsidRPr="00114D47" w:rsidRDefault="00C1322F" w:rsidP="005F2D3A">
      <w:pPr>
        <w:pStyle w:val="a4"/>
        <w:numPr>
          <w:ilvl w:val="0"/>
          <w:numId w:val="1"/>
        </w:numPr>
        <w:ind w:left="0" w:firstLine="709"/>
        <w:jc w:val="both"/>
        <w:rPr>
          <w:sz w:val="24"/>
          <w:szCs w:val="24"/>
        </w:rPr>
      </w:pPr>
      <w:r w:rsidRPr="00114D47">
        <w:rPr>
          <w:sz w:val="24"/>
          <w:szCs w:val="24"/>
        </w:rPr>
        <w:t>Источниками информации для проведения оценки потребности в оказываемых муниципальных услугах</w:t>
      </w:r>
      <w:r w:rsidR="00050D9C">
        <w:rPr>
          <w:sz w:val="24"/>
          <w:szCs w:val="24"/>
        </w:rPr>
        <w:t xml:space="preserve"> </w:t>
      </w:r>
      <w:r w:rsidRPr="00114D47">
        <w:rPr>
          <w:sz w:val="24"/>
          <w:szCs w:val="24"/>
        </w:rPr>
        <w:t>в натуральном и стоимостном выражении являются:</w:t>
      </w:r>
    </w:p>
    <w:p w:rsidR="003E28D4" w:rsidRDefault="00C1322F" w:rsidP="003E28D4">
      <w:pPr>
        <w:pStyle w:val="a4"/>
        <w:ind w:left="0" w:firstLine="709"/>
        <w:jc w:val="both"/>
        <w:rPr>
          <w:bCs/>
          <w:sz w:val="24"/>
          <w:szCs w:val="24"/>
        </w:rPr>
      </w:pPr>
      <w:r>
        <w:rPr>
          <w:sz w:val="24"/>
          <w:szCs w:val="24"/>
        </w:rPr>
        <w:t xml:space="preserve">а) </w:t>
      </w:r>
      <w:r w:rsidR="003E28D4" w:rsidRPr="003E28D4">
        <w:rPr>
          <w:bCs/>
          <w:sz w:val="24"/>
          <w:szCs w:val="24"/>
        </w:rPr>
        <w:t>фактические данные об объемах оказания муниципальных услуг</w:t>
      </w:r>
      <w:r w:rsidR="00050D9C">
        <w:rPr>
          <w:bCs/>
          <w:sz w:val="24"/>
          <w:szCs w:val="24"/>
        </w:rPr>
        <w:t xml:space="preserve"> </w:t>
      </w:r>
      <w:r w:rsidR="003E28D4" w:rsidRPr="003E28D4">
        <w:rPr>
          <w:bCs/>
          <w:sz w:val="24"/>
          <w:szCs w:val="24"/>
        </w:rPr>
        <w:t>в натуральном</w:t>
      </w:r>
      <w:r w:rsidR="003E28D4">
        <w:rPr>
          <w:bCs/>
          <w:sz w:val="24"/>
          <w:szCs w:val="24"/>
        </w:rPr>
        <w:t xml:space="preserve"> и стоимостном </w:t>
      </w:r>
      <w:r w:rsidR="003E28D4" w:rsidRPr="003E28D4">
        <w:rPr>
          <w:bCs/>
          <w:sz w:val="24"/>
          <w:szCs w:val="24"/>
        </w:rPr>
        <w:t>выражении</w:t>
      </w:r>
      <w:r w:rsidR="007D686D">
        <w:rPr>
          <w:bCs/>
          <w:sz w:val="24"/>
          <w:szCs w:val="24"/>
        </w:rPr>
        <w:t xml:space="preserve"> за предшествующие периоды</w:t>
      </w:r>
      <w:r w:rsidR="003E28D4">
        <w:rPr>
          <w:bCs/>
          <w:sz w:val="24"/>
          <w:szCs w:val="24"/>
        </w:rPr>
        <w:t>;</w:t>
      </w:r>
    </w:p>
    <w:p w:rsidR="000F02DA" w:rsidRPr="00C81403" w:rsidRDefault="00C81403" w:rsidP="00C1322F">
      <w:pPr>
        <w:pStyle w:val="a4"/>
        <w:ind w:left="709"/>
        <w:jc w:val="both"/>
        <w:rPr>
          <w:sz w:val="24"/>
          <w:szCs w:val="24"/>
        </w:rPr>
      </w:pPr>
      <w:r>
        <w:rPr>
          <w:sz w:val="24"/>
          <w:szCs w:val="24"/>
        </w:rPr>
        <w:t>б</w:t>
      </w:r>
      <w:r w:rsidR="007D686D" w:rsidRPr="00C81403">
        <w:rPr>
          <w:sz w:val="24"/>
          <w:szCs w:val="24"/>
        </w:rPr>
        <w:t xml:space="preserve">) </w:t>
      </w:r>
      <w:r w:rsidR="00C1322F" w:rsidRPr="00C81403">
        <w:rPr>
          <w:sz w:val="24"/>
          <w:szCs w:val="24"/>
        </w:rPr>
        <w:t>статистические данные;</w:t>
      </w:r>
    </w:p>
    <w:p w:rsidR="00C1322F" w:rsidRDefault="00C81403" w:rsidP="008607F5">
      <w:pPr>
        <w:pStyle w:val="a4"/>
        <w:ind w:left="0" w:firstLine="709"/>
        <w:jc w:val="both"/>
        <w:rPr>
          <w:sz w:val="24"/>
          <w:szCs w:val="24"/>
        </w:rPr>
      </w:pPr>
      <w:r>
        <w:rPr>
          <w:sz w:val="24"/>
          <w:szCs w:val="24"/>
        </w:rPr>
        <w:t>в</w:t>
      </w:r>
      <w:r w:rsidR="00C1322F">
        <w:rPr>
          <w:sz w:val="24"/>
          <w:szCs w:val="24"/>
        </w:rPr>
        <w:t xml:space="preserve">) данные финансовой и ведомственной отчетности </w:t>
      </w:r>
      <w:r w:rsidR="003F0B49">
        <w:rPr>
          <w:sz w:val="24"/>
          <w:szCs w:val="24"/>
        </w:rPr>
        <w:t>учредителей</w:t>
      </w:r>
      <w:r w:rsidR="00C1322F">
        <w:rPr>
          <w:sz w:val="24"/>
          <w:szCs w:val="24"/>
        </w:rPr>
        <w:t>;</w:t>
      </w:r>
    </w:p>
    <w:p w:rsidR="00134DCA" w:rsidRDefault="00B25592" w:rsidP="00134DCA">
      <w:pPr>
        <w:pStyle w:val="a4"/>
        <w:ind w:left="0" w:firstLine="709"/>
        <w:jc w:val="both"/>
        <w:rPr>
          <w:sz w:val="24"/>
          <w:szCs w:val="24"/>
        </w:rPr>
      </w:pPr>
      <w:r w:rsidRPr="007260B4">
        <w:rPr>
          <w:sz w:val="24"/>
          <w:szCs w:val="24"/>
        </w:rPr>
        <w:t>г</w:t>
      </w:r>
      <w:r w:rsidR="007D686D" w:rsidRPr="007260B4">
        <w:rPr>
          <w:sz w:val="24"/>
          <w:szCs w:val="24"/>
        </w:rPr>
        <w:t xml:space="preserve">) </w:t>
      </w:r>
      <w:r w:rsidR="008607F5" w:rsidRPr="007260B4">
        <w:rPr>
          <w:sz w:val="24"/>
          <w:szCs w:val="24"/>
        </w:rPr>
        <w:t>прогноз</w:t>
      </w:r>
      <w:r w:rsidR="008F64D0" w:rsidRPr="007260B4">
        <w:rPr>
          <w:sz w:val="24"/>
          <w:szCs w:val="24"/>
        </w:rPr>
        <w:t>ы</w:t>
      </w:r>
      <w:r w:rsidR="008607F5" w:rsidRPr="007260B4">
        <w:rPr>
          <w:sz w:val="24"/>
          <w:szCs w:val="24"/>
        </w:rPr>
        <w:t xml:space="preserve"> социально-экономич</w:t>
      </w:r>
      <w:r w:rsidR="00134DCA" w:rsidRPr="007260B4">
        <w:rPr>
          <w:sz w:val="24"/>
          <w:szCs w:val="24"/>
        </w:rPr>
        <w:t>е</w:t>
      </w:r>
      <w:r w:rsidR="008607F5" w:rsidRPr="007260B4">
        <w:rPr>
          <w:sz w:val="24"/>
          <w:szCs w:val="24"/>
        </w:rPr>
        <w:t>с</w:t>
      </w:r>
      <w:r w:rsidR="00134DCA" w:rsidRPr="007260B4">
        <w:rPr>
          <w:sz w:val="24"/>
          <w:szCs w:val="24"/>
        </w:rPr>
        <w:t>к</w:t>
      </w:r>
      <w:r w:rsidR="008607F5" w:rsidRPr="007260B4">
        <w:rPr>
          <w:sz w:val="24"/>
          <w:szCs w:val="24"/>
        </w:rPr>
        <w:t xml:space="preserve">ого </w:t>
      </w:r>
      <w:r w:rsidR="00664BAF">
        <w:rPr>
          <w:sz w:val="24"/>
          <w:szCs w:val="24"/>
        </w:rPr>
        <w:t>развития города Югорска;</w:t>
      </w:r>
    </w:p>
    <w:p w:rsidR="00664BAF" w:rsidRPr="007260B4" w:rsidRDefault="00664BAF" w:rsidP="00134DCA">
      <w:pPr>
        <w:pStyle w:val="a4"/>
        <w:ind w:left="0" w:firstLine="709"/>
        <w:jc w:val="both"/>
        <w:rPr>
          <w:sz w:val="24"/>
          <w:szCs w:val="24"/>
        </w:rPr>
      </w:pPr>
      <w:r>
        <w:rPr>
          <w:sz w:val="24"/>
          <w:szCs w:val="24"/>
        </w:rPr>
        <w:t>д) социологические опросы населения об оказании муниципальных услуг.</w:t>
      </w:r>
    </w:p>
    <w:p w:rsidR="00296004" w:rsidRPr="007260B4" w:rsidRDefault="00296004" w:rsidP="00296004">
      <w:pPr>
        <w:pStyle w:val="a4"/>
        <w:numPr>
          <w:ilvl w:val="0"/>
          <w:numId w:val="1"/>
        </w:numPr>
        <w:ind w:left="0" w:firstLine="709"/>
        <w:jc w:val="both"/>
        <w:rPr>
          <w:sz w:val="24"/>
          <w:szCs w:val="24"/>
        </w:rPr>
      </w:pPr>
      <w:r w:rsidRPr="007260B4">
        <w:rPr>
          <w:sz w:val="24"/>
          <w:szCs w:val="24"/>
        </w:rPr>
        <w:t>Исходные данные для проведения оценки потребности в оказании муниципальных услуг</w:t>
      </w:r>
      <w:r w:rsidR="009C2C7F" w:rsidRPr="007260B4">
        <w:rPr>
          <w:sz w:val="24"/>
          <w:szCs w:val="24"/>
        </w:rPr>
        <w:t xml:space="preserve"> </w:t>
      </w:r>
      <w:r w:rsidR="008912E7" w:rsidRPr="007260B4">
        <w:rPr>
          <w:sz w:val="24"/>
          <w:szCs w:val="24"/>
        </w:rPr>
        <w:t>в натуральном и стоимостном выражении включают:</w:t>
      </w:r>
    </w:p>
    <w:p w:rsidR="00F84597" w:rsidRPr="007260B4" w:rsidRDefault="00F84597" w:rsidP="00F84597">
      <w:pPr>
        <w:pStyle w:val="a4"/>
        <w:ind w:left="0" w:firstLine="720"/>
        <w:jc w:val="both"/>
        <w:rPr>
          <w:sz w:val="24"/>
          <w:szCs w:val="24"/>
        </w:rPr>
      </w:pPr>
      <w:r w:rsidRPr="007260B4">
        <w:rPr>
          <w:sz w:val="24"/>
          <w:szCs w:val="24"/>
        </w:rPr>
        <w:lastRenderedPageBreak/>
        <w:t>а) фактические данные о численности потребителей (категорий потребителей) муниципальных услуг;</w:t>
      </w:r>
    </w:p>
    <w:p w:rsidR="00F84597" w:rsidRPr="007260B4" w:rsidRDefault="00F84597" w:rsidP="00F84597">
      <w:pPr>
        <w:pStyle w:val="a4"/>
        <w:ind w:left="0" w:firstLine="709"/>
        <w:jc w:val="both"/>
        <w:rPr>
          <w:sz w:val="24"/>
          <w:szCs w:val="24"/>
        </w:rPr>
      </w:pPr>
      <w:r w:rsidRPr="007260B4">
        <w:rPr>
          <w:sz w:val="24"/>
          <w:szCs w:val="24"/>
        </w:rPr>
        <w:t>б) данные о запланированных и фактически израсходованных средствах на оказание муниципальных услуг.</w:t>
      </w:r>
    </w:p>
    <w:p w:rsidR="00F84597" w:rsidRPr="007260B4" w:rsidRDefault="00F84597" w:rsidP="00F84597">
      <w:pPr>
        <w:pStyle w:val="a4"/>
        <w:numPr>
          <w:ilvl w:val="0"/>
          <w:numId w:val="1"/>
        </w:numPr>
        <w:ind w:left="0" w:firstLine="709"/>
        <w:jc w:val="both"/>
        <w:rPr>
          <w:sz w:val="24"/>
          <w:szCs w:val="24"/>
        </w:rPr>
      </w:pPr>
      <w:r w:rsidRPr="007260B4">
        <w:rPr>
          <w:sz w:val="24"/>
          <w:szCs w:val="24"/>
        </w:rPr>
        <w:t>Фактические данные о численности потребителей (категорий потребителей) муниципальных услуг рассчитываются на основе данных государственной статистики и ведомственной статистической отчетности.</w:t>
      </w:r>
    </w:p>
    <w:p w:rsidR="00C1229C" w:rsidRPr="00F42CE6" w:rsidRDefault="00DB470B" w:rsidP="00F84597">
      <w:pPr>
        <w:pStyle w:val="a4"/>
        <w:numPr>
          <w:ilvl w:val="0"/>
          <w:numId w:val="1"/>
        </w:numPr>
        <w:ind w:left="0" w:firstLine="709"/>
        <w:jc w:val="both"/>
        <w:rPr>
          <w:sz w:val="24"/>
          <w:szCs w:val="24"/>
        </w:rPr>
      </w:pPr>
      <w:r w:rsidRPr="00FA027A">
        <w:rPr>
          <w:sz w:val="24"/>
          <w:szCs w:val="24"/>
        </w:rPr>
        <w:t xml:space="preserve">Данные о запланированных </w:t>
      </w:r>
      <w:r w:rsidR="00C1229C" w:rsidRPr="00FA027A">
        <w:rPr>
          <w:sz w:val="24"/>
          <w:szCs w:val="24"/>
        </w:rPr>
        <w:t>и фактически израсходованных средствах</w:t>
      </w:r>
      <w:r w:rsidRPr="00FA027A">
        <w:rPr>
          <w:sz w:val="24"/>
          <w:szCs w:val="24"/>
        </w:rPr>
        <w:t xml:space="preserve"> бюджета города</w:t>
      </w:r>
      <w:r w:rsidR="00C1229C" w:rsidRPr="00FA027A">
        <w:rPr>
          <w:sz w:val="24"/>
          <w:szCs w:val="24"/>
        </w:rPr>
        <w:t xml:space="preserve"> </w:t>
      </w:r>
      <w:r w:rsidRPr="00FA027A">
        <w:rPr>
          <w:sz w:val="24"/>
          <w:szCs w:val="24"/>
        </w:rPr>
        <w:t>на</w:t>
      </w:r>
      <w:r w:rsidR="00C1229C" w:rsidRPr="00FA027A">
        <w:rPr>
          <w:sz w:val="24"/>
          <w:szCs w:val="24"/>
        </w:rPr>
        <w:t xml:space="preserve"> оказани</w:t>
      </w:r>
      <w:r w:rsidRPr="00FA027A">
        <w:rPr>
          <w:sz w:val="24"/>
          <w:szCs w:val="24"/>
        </w:rPr>
        <w:t>е</w:t>
      </w:r>
      <w:r w:rsidR="00C1229C" w:rsidRPr="00FA027A">
        <w:rPr>
          <w:sz w:val="24"/>
          <w:szCs w:val="24"/>
        </w:rPr>
        <w:t xml:space="preserve"> муниципальных услуг берутся из отчетов об исполнении</w:t>
      </w:r>
      <w:r w:rsidR="001976BD" w:rsidRPr="00FA027A">
        <w:rPr>
          <w:sz w:val="24"/>
          <w:szCs w:val="24"/>
        </w:rPr>
        <w:t xml:space="preserve"> бюджета </w:t>
      </w:r>
      <w:r w:rsidR="003F0B49">
        <w:rPr>
          <w:sz w:val="24"/>
          <w:szCs w:val="24"/>
        </w:rPr>
        <w:t>учредителей</w:t>
      </w:r>
      <w:r w:rsidR="001976BD" w:rsidRPr="00F42CE6">
        <w:rPr>
          <w:sz w:val="24"/>
          <w:szCs w:val="24"/>
        </w:rPr>
        <w:t>.</w:t>
      </w:r>
    </w:p>
    <w:p w:rsidR="00F84597" w:rsidRPr="00F42CE6" w:rsidRDefault="00F84597" w:rsidP="00F84597">
      <w:pPr>
        <w:pStyle w:val="a4"/>
        <w:numPr>
          <w:ilvl w:val="0"/>
          <w:numId w:val="1"/>
        </w:numPr>
        <w:ind w:left="0" w:firstLine="709"/>
        <w:jc w:val="both"/>
        <w:rPr>
          <w:sz w:val="24"/>
          <w:szCs w:val="24"/>
        </w:rPr>
      </w:pPr>
      <w:r w:rsidRPr="00F42CE6">
        <w:rPr>
          <w:sz w:val="24"/>
          <w:szCs w:val="24"/>
        </w:rPr>
        <w:t>При проведении оценки потребности в оказании муниципальных услуг</w:t>
      </w:r>
      <w:r w:rsidR="009C2C7F" w:rsidRPr="00F42CE6">
        <w:rPr>
          <w:sz w:val="24"/>
          <w:szCs w:val="24"/>
        </w:rPr>
        <w:t xml:space="preserve"> </w:t>
      </w:r>
      <w:r w:rsidRPr="00F42CE6">
        <w:rPr>
          <w:sz w:val="24"/>
          <w:szCs w:val="24"/>
        </w:rPr>
        <w:t>учитывается ожидаемое влияние следующих прогнозных факторов:</w:t>
      </w:r>
    </w:p>
    <w:p w:rsidR="00F84597" w:rsidRPr="00F42CE6" w:rsidRDefault="00FD529E" w:rsidP="00FD529E">
      <w:pPr>
        <w:pStyle w:val="a4"/>
        <w:ind w:left="0" w:firstLine="851"/>
        <w:jc w:val="both"/>
        <w:rPr>
          <w:sz w:val="24"/>
          <w:szCs w:val="24"/>
        </w:rPr>
      </w:pPr>
      <w:r w:rsidRPr="00F42CE6">
        <w:rPr>
          <w:sz w:val="24"/>
          <w:szCs w:val="24"/>
        </w:rPr>
        <w:t>- реализация осуществляемых и планируемых к завершению в плановом периоде проектов и программ, ведущих к целенаправленному изменению мощностных и (или) бюджетных ограничений при предоставлении муниципальной услуги;</w:t>
      </w:r>
    </w:p>
    <w:p w:rsidR="00FD529E" w:rsidRPr="00F42CE6" w:rsidRDefault="00FD529E" w:rsidP="00FD529E">
      <w:pPr>
        <w:pStyle w:val="a4"/>
        <w:ind w:left="0" w:firstLine="851"/>
        <w:jc w:val="both"/>
        <w:rPr>
          <w:sz w:val="24"/>
          <w:szCs w:val="24"/>
        </w:rPr>
      </w:pPr>
      <w:r w:rsidRPr="00F42CE6">
        <w:rPr>
          <w:sz w:val="24"/>
          <w:szCs w:val="24"/>
        </w:rPr>
        <w:t>- плановое увеличение мощностных ограничений по предоставлению муниципальной услуги</w:t>
      </w:r>
      <w:r w:rsidR="009C2C7F" w:rsidRPr="00F42CE6">
        <w:rPr>
          <w:sz w:val="24"/>
          <w:szCs w:val="24"/>
        </w:rPr>
        <w:t xml:space="preserve"> </w:t>
      </w:r>
      <w:r w:rsidRPr="00F42CE6">
        <w:rPr>
          <w:sz w:val="24"/>
          <w:szCs w:val="24"/>
        </w:rPr>
        <w:t>в связи с проведением капитальных ремонтов, реконструкций;</w:t>
      </w:r>
    </w:p>
    <w:p w:rsidR="00FD529E" w:rsidRPr="00F42CE6" w:rsidRDefault="00FD529E" w:rsidP="00FD529E">
      <w:pPr>
        <w:pStyle w:val="a4"/>
        <w:ind w:left="0" w:firstLine="851"/>
        <w:jc w:val="both"/>
        <w:rPr>
          <w:sz w:val="24"/>
          <w:szCs w:val="24"/>
        </w:rPr>
      </w:pPr>
      <w:r w:rsidRPr="00F42CE6">
        <w:rPr>
          <w:sz w:val="24"/>
          <w:szCs w:val="24"/>
        </w:rPr>
        <w:t>- процессы естественного и механического прироста (убыли) населения, ведущие к изменению численности потенциальных получателей;</w:t>
      </w:r>
    </w:p>
    <w:p w:rsidR="0072133B" w:rsidRPr="00F42CE6" w:rsidRDefault="00FD529E" w:rsidP="0072133B">
      <w:pPr>
        <w:pStyle w:val="a4"/>
        <w:ind w:left="0" w:firstLine="851"/>
        <w:jc w:val="both"/>
        <w:rPr>
          <w:sz w:val="24"/>
          <w:szCs w:val="24"/>
        </w:rPr>
      </w:pPr>
      <w:r w:rsidRPr="00F42CE6">
        <w:rPr>
          <w:sz w:val="24"/>
          <w:szCs w:val="24"/>
        </w:rPr>
        <w:t xml:space="preserve">- процессы перехода получателей из одной возрастной категории </w:t>
      </w:r>
      <w:r w:rsidR="0072133B" w:rsidRPr="00F42CE6">
        <w:rPr>
          <w:sz w:val="24"/>
          <w:szCs w:val="24"/>
        </w:rPr>
        <w:t>в другую, ведущие к изменению численности потенциальных получателей;</w:t>
      </w:r>
    </w:p>
    <w:p w:rsidR="00FD529E" w:rsidRPr="00F42CE6" w:rsidRDefault="0072133B" w:rsidP="00FD529E">
      <w:pPr>
        <w:pStyle w:val="a4"/>
        <w:ind w:left="0" w:firstLine="851"/>
        <w:jc w:val="both"/>
        <w:rPr>
          <w:sz w:val="24"/>
          <w:szCs w:val="24"/>
        </w:rPr>
      </w:pPr>
      <w:r w:rsidRPr="00F42CE6">
        <w:rPr>
          <w:sz w:val="24"/>
          <w:szCs w:val="24"/>
        </w:rPr>
        <w:t>- изменение потребительского поведения и требований к качеству муниципальной услуги;</w:t>
      </w:r>
      <w:r w:rsidR="00D04F96" w:rsidRPr="00F42CE6">
        <w:rPr>
          <w:sz w:val="24"/>
          <w:szCs w:val="24"/>
        </w:rPr>
        <w:t xml:space="preserve"> </w:t>
      </w:r>
    </w:p>
    <w:p w:rsidR="0072133B" w:rsidRPr="00F42CE6" w:rsidRDefault="0072133B" w:rsidP="00FD529E">
      <w:pPr>
        <w:pStyle w:val="a4"/>
        <w:ind w:left="0" w:firstLine="851"/>
        <w:jc w:val="both"/>
        <w:rPr>
          <w:sz w:val="24"/>
          <w:szCs w:val="24"/>
        </w:rPr>
      </w:pPr>
      <w:r w:rsidRPr="00F42CE6">
        <w:rPr>
          <w:sz w:val="24"/>
          <w:szCs w:val="24"/>
        </w:rPr>
        <w:t>- изменение социально-экономической ситуации в городе;</w:t>
      </w:r>
    </w:p>
    <w:p w:rsidR="001976BD" w:rsidRPr="00F42CE6" w:rsidRDefault="001976BD" w:rsidP="00FD529E">
      <w:pPr>
        <w:pStyle w:val="a4"/>
        <w:ind w:left="0" w:firstLine="851"/>
        <w:jc w:val="both"/>
        <w:rPr>
          <w:sz w:val="24"/>
          <w:szCs w:val="24"/>
        </w:rPr>
      </w:pPr>
      <w:r w:rsidRPr="00F42CE6">
        <w:rPr>
          <w:sz w:val="24"/>
          <w:szCs w:val="24"/>
        </w:rPr>
        <w:t>- изменение политической обстановки</w:t>
      </w:r>
      <w:r w:rsidR="00157AA5" w:rsidRPr="00F42CE6">
        <w:rPr>
          <w:sz w:val="24"/>
          <w:szCs w:val="24"/>
        </w:rPr>
        <w:t xml:space="preserve"> в городе, Ханты-Мансийском автономно</w:t>
      </w:r>
      <w:r w:rsidR="00D04F96" w:rsidRPr="00F42CE6">
        <w:rPr>
          <w:sz w:val="24"/>
          <w:szCs w:val="24"/>
        </w:rPr>
        <w:t>м</w:t>
      </w:r>
      <w:r w:rsidR="00157AA5" w:rsidRPr="00F42CE6">
        <w:rPr>
          <w:sz w:val="24"/>
          <w:szCs w:val="24"/>
        </w:rPr>
        <w:t xml:space="preserve"> округе-Югре</w:t>
      </w:r>
      <w:r w:rsidRPr="00F42CE6">
        <w:rPr>
          <w:sz w:val="24"/>
          <w:szCs w:val="24"/>
        </w:rPr>
        <w:t>;</w:t>
      </w:r>
    </w:p>
    <w:p w:rsidR="00741A4E" w:rsidRPr="00F42CE6" w:rsidRDefault="00741A4E" w:rsidP="00FD529E">
      <w:pPr>
        <w:pStyle w:val="a4"/>
        <w:ind w:left="0" w:firstLine="851"/>
        <w:jc w:val="both"/>
        <w:rPr>
          <w:sz w:val="24"/>
          <w:szCs w:val="24"/>
        </w:rPr>
      </w:pPr>
      <w:r w:rsidRPr="00F42CE6">
        <w:rPr>
          <w:sz w:val="24"/>
          <w:szCs w:val="24"/>
        </w:rPr>
        <w:t>- изменение потребительских предпочтений;</w:t>
      </w:r>
    </w:p>
    <w:p w:rsidR="00741A4E" w:rsidRPr="00F42CE6" w:rsidRDefault="00741A4E" w:rsidP="00FD529E">
      <w:pPr>
        <w:pStyle w:val="a4"/>
        <w:ind w:left="0" w:firstLine="851"/>
        <w:jc w:val="both"/>
        <w:rPr>
          <w:sz w:val="24"/>
          <w:szCs w:val="24"/>
        </w:rPr>
      </w:pPr>
      <w:r w:rsidRPr="00F42CE6">
        <w:rPr>
          <w:sz w:val="24"/>
          <w:szCs w:val="24"/>
        </w:rPr>
        <w:t>- улучшение транспортной доступности территории вследствие развития дорожно-транспортной сети</w:t>
      </w:r>
      <w:r w:rsidR="00F25464" w:rsidRPr="00F42CE6">
        <w:rPr>
          <w:sz w:val="24"/>
          <w:szCs w:val="24"/>
        </w:rPr>
        <w:t>;</w:t>
      </w:r>
    </w:p>
    <w:p w:rsidR="00F25464" w:rsidRPr="00085441" w:rsidRDefault="00F25464" w:rsidP="00FD529E">
      <w:pPr>
        <w:pStyle w:val="a4"/>
        <w:ind w:left="0" w:firstLine="851"/>
        <w:jc w:val="both"/>
        <w:rPr>
          <w:sz w:val="24"/>
          <w:szCs w:val="24"/>
        </w:rPr>
      </w:pPr>
      <w:r w:rsidRPr="00F42CE6">
        <w:rPr>
          <w:sz w:val="24"/>
          <w:szCs w:val="24"/>
        </w:rPr>
        <w:t>- иные факторы, влияющие на объемы предоставления муниципальных услуг.</w:t>
      </w:r>
    </w:p>
    <w:p w:rsidR="00EF7C22" w:rsidRPr="00754F7C" w:rsidRDefault="00F84597" w:rsidP="00E3154E">
      <w:pPr>
        <w:pStyle w:val="a4"/>
        <w:numPr>
          <w:ilvl w:val="0"/>
          <w:numId w:val="1"/>
        </w:numPr>
        <w:ind w:left="0" w:firstLine="709"/>
        <w:jc w:val="both"/>
        <w:rPr>
          <w:sz w:val="24"/>
          <w:szCs w:val="24"/>
        </w:rPr>
      </w:pPr>
      <w:r w:rsidRPr="00EF7C22">
        <w:rPr>
          <w:sz w:val="24"/>
          <w:szCs w:val="24"/>
        </w:rPr>
        <w:t xml:space="preserve"> </w:t>
      </w:r>
      <w:r w:rsidR="00754F7C" w:rsidRPr="00754F7C">
        <w:rPr>
          <w:sz w:val="24"/>
          <w:szCs w:val="24"/>
        </w:rPr>
        <w:t>На основании</w:t>
      </w:r>
      <w:r w:rsidR="0004016F" w:rsidRPr="00754F7C">
        <w:rPr>
          <w:sz w:val="24"/>
          <w:szCs w:val="24"/>
        </w:rPr>
        <w:t xml:space="preserve"> оценки потребности в оказании муниципальных услуг</w:t>
      </w:r>
      <w:r w:rsidR="009C2C7F" w:rsidRPr="00754F7C">
        <w:rPr>
          <w:sz w:val="24"/>
          <w:szCs w:val="24"/>
        </w:rPr>
        <w:t xml:space="preserve"> </w:t>
      </w:r>
      <w:r w:rsidR="0004016F" w:rsidRPr="00754F7C">
        <w:rPr>
          <w:sz w:val="24"/>
          <w:szCs w:val="24"/>
        </w:rPr>
        <w:t>производится расчет объема неудовлетворенной потребности (дефицита) в оказании муниципальных услуг</w:t>
      </w:r>
      <w:r w:rsidR="00BB0E92" w:rsidRPr="00754F7C">
        <w:rPr>
          <w:sz w:val="24"/>
          <w:szCs w:val="24"/>
        </w:rPr>
        <w:t xml:space="preserve"> </w:t>
      </w:r>
      <w:r w:rsidR="0004016F" w:rsidRPr="00754F7C">
        <w:rPr>
          <w:sz w:val="24"/>
          <w:szCs w:val="24"/>
        </w:rPr>
        <w:t>на определенную дату.</w:t>
      </w:r>
    </w:p>
    <w:p w:rsidR="00EF7C22" w:rsidRPr="00754F7C" w:rsidRDefault="00EF7C22" w:rsidP="00EF7C22">
      <w:pPr>
        <w:pStyle w:val="a4"/>
        <w:ind w:left="709"/>
        <w:jc w:val="both"/>
        <w:rPr>
          <w:sz w:val="24"/>
          <w:szCs w:val="24"/>
        </w:rPr>
      </w:pPr>
      <w:r w:rsidRPr="00754F7C">
        <w:rPr>
          <w:sz w:val="24"/>
          <w:szCs w:val="24"/>
        </w:rPr>
        <w:t xml:space="preserve"> В качестве показателей дефицита </w:t>
      </w:r>
      <w:r w:rsidR="00BD3F7F">
        <w:rPr>
          <w:sz w:val="24"/>
          <w:szCs w:val="24"/>
        </w:rPr>
        <w:t>используются</w:t>
      </w:r>
      <w:r w:rsidRPr="00754F7C">
        <w:rPr>
          <w:sz w:val="24"/>
          <w:szCs w:val="24"/>
        </w:rPr>
        <w:t>:</w:t>
      </w:r>
    </w:p>
    <w:p w:rsidR="00EF7C22" w:rsidRPr="00754F7C" w:rsidRDefault="00EF7C22" w:rsidP="00EF7C22">
      <w:pPr>
        <w:pStyle w:val="a4"/>
        <w:ind w:left="0" w:firstLine="709"/>
        <w:jc w:val="both"/>
        <w:rPr>
          <w:sz w:val="24"/>
          <w:szCs w:val="24"/>
        </w:rPr>
      </w:pPr>
      <w:r w:rsidRPr="00754F7C">
        <w:rPr>
          <w:sz w:val="24"/>
          <w:szCs w:val="24"/>
        </w:rPr>
        <w:t>- наличие и размер (длительность) очередей, состоящих из жителей города, желающих, но не имеющих физической возможности получения услуги в связи с наличием ограничений по объему оказания муниципальной услуги;</w:t>
      </w:r>
    </w:p>
    <w:p w:rsidR="00EF7C22" w:rsidRPr="00754F7C" w:rsidRDefault="00EF7C22" w:rsidP="00EF7C22">
      <w:pPr>
        <w:pStyle w:val="a4"/>
        <w:ind w:left="0" w:firstLine="709"/>
        <w:jc w:val="both"/>
        <w:rPr>
          <w:sz w:val="24"/>
          <w:szCs w:val="24"/>
        </w:rPr>
      </w:pPr>
      <w:r w:rsidRPr="00754F7C">
        <w:rPr>
          <w:sz w:val="24"/>
          <w:szCs w:val="24"/>
        </w:rPr>
        <w:t>- степень загрузки существующих мощностей по оказанию муниципальных услуг</w:t>
      </w:r>
      <w:r w:rsidR="00BB0E92" w:rsidRPr="00754F7C">
        <w:rPr>
          <w:sz w:val="24"/>
          <w:szCs w:val="24"/>
        </w:rPr>
        <w:t>;</w:t>
      </w:r>
    </w:p>
    <w:p w:rsidR="00EF7C22" w:rsidRPr="00754F7C" w:rsidRDefault="00EF7C22" w:rsidP="00EF7C22">
      <w:pPr>
        <w:pStyle w:val="a4"/>
        <w:ind w:left="0" w:firstLine="709"/>
        <w:jc w:val="both"/>
        <w:rPr>
          <w:sz w:val="24"/>
          <w:szCs w:val="24"/>
        </w:rPr>
      </w:pPr>
      <w:r w:rsidRPr="00754F7C">
        <w:rPr>
          <w:sz w:val="24"/>
          <w:szCs w:val="24"/>
        </w:rPr>
        <w:t>- степень охвата объекта оказания муниципальной услуги в случае, когда отсутствует непосредственный потребитель;</w:t>
      </w:r>
    </w:p>
    <w:p w:rsidR="00EF7C22" w:rsidRPr="00754F7C" w:rsidRDefault="00EF7C22" w:rsidP="00EF7C22">
      <w:pPr>
        <w:pStyle w:val="a4"/>
        <w:ind w:left="0" w:firstLine="709"/>
        <w:jc w:val="both"/>
        <w:rPr>
          <w:sz w:val="24"/>
          <w:szCs w:val="24"/>
        </w:rPr>
      </w:pPr>
      <w:r w:rsidRPr="00754F7C">
        <w:rPr>
          <w:sz w:val="24"/>
          <w:szCs w:val="24"/>
        </w:rPr>
        <w:t>- иные показатели, отражающие объем (состав) неудовлетворенной потребности в оказании муниципальных услуг.</w:t>
      </w:r>
    </w:p>
    <w:p w:rsidR="00EF7C22" w:rsidRPr="00ED48A8" w:rsidRDefault="00EF7C22" w:rsidP="00EF7C22">
      <w:pPr>
        <w:pStyle w:val="a4"/>
        <w:ind w:left="0" w:firstLine="709"/>
        <w:jc w:val="both"/>
        <w:rPr>
          <w:sz w:val="24"/>
          <w:szCs w:val="24"/>
        </w:rPr>
      </w:pPr>
      <w:r w:rsidRPr="00754F7C">
        <w:rPr>
          <w:sz w:val="24"/>
          <w:szCs w:val="24"/>
        </w:rPr>
        <w:t xml:space="preserve">В качестве показателей объема и показателей дефицита не могут использоваться </w:t>
      </w:r>
      <w:r w:rsidRPr="00ED48A8">
        <w:rPr>
          <w:sz w:val="24"/>
          <w:szCs w:val="24"/>
        </w:rPr>
        <w:t>финансовые показатели и показатели затрат на оказание муниципальных услуг.</w:t>
      </w:r>
    </w:p>
    <w:p w:rsidR="00EF7C22" w:rsidRPr="00ED48A8" w:rsidRDefault="00EF7C22" w:rsidP="00E3154E">
      <w:pPr>
        <w:pStyle w:val="a4"/>
        <w:numPr>
          <w:ilvl w:val="0"/>
          <w:numId w:val="1"/>
        </w:numPr>
        <w:ind w:left="0" w:firstLine="709"/>
        <w:jc w:val="both"/>
        <w:rPr>
          <w:sz w:val="24"/>
          <w:szCs w:val="24"/>
        </w:rPr>
      </w:pPr>
      <w:r w:rsidRPr="00ED48A8">
        <w:rPr>
          <w:sz w:val="24"/>
          <w:szCs w:val="24"/>
        </w:rPr>
        <w:t>На основании расчета объема неудовлетворенной потребности (дефицита) в оказании муниципальных услуг</w:t>
      </w:r>
      <w:r w:rsidR="009D094D" w:rsidRPr="00ED48A8">
        <w:rPr>
          <w:sz w:val="24"/>
          <w:szCs w:val="24"/>
        </w:rPr>
        <w:t xml:space="preserve"> </w:t>
      </w:r>
      <w:r w:rsidRPr="00ED48A8">
        <w:rPr>
          <w:sz w:val="24"/>
          <w:szCs w:val="24"/>
        </w:rPr>
        <w:t>производится анализ причи</w:t>
      </w:r>
      <w:r w:rsidR="009B7D4A" w:rsidRPr="00ED48A8">
        <w:rPr>
          <w:sz w:val="24"/>
          <w:szCs w:val="24"/>
        </w:rPr>
        <w:t>н наличия неудовлетворенной потребности</w:t>
      </w:r>
      <w:r w:rsidRPr="00ED48A8">
        <w:rPr>
          <w:sz w:val="24"/>
          <w:szCs w:val="24"/>
        </w:rPr>
        <w:t xml:space="preserve"> (недостаточно</w:t>
      </w:r>
      <w:r w:rsidR="00EC53A3" w:rsidRPr="00ED48A8">
        <w:rPr>
          <w:sz w:val="24"/>
          <w:szCs w:val="24"/>
        </w:rPr>
        <w:t>сть финансовых и других ресурсов для предоставления м</w:t>
      </w:r>
      <w:r w:rsidR="00BA31C1" w:rsidRPr="00ED48A8">
        <w:rPr>
          <w:sz w:val="24"/>
          <w:szCs w:val="24"/>
        </w:rPr>
        <w:t>униципальной услуги, отказ потребителей от муниципальной услуги</w:t>
      </w:r>
      <w:r w:rsidR="009D094D" w:rsidRPr="00ED48A8">
        <w:rPr>
          <w:sz w:val="24"/>
          <w:szCs w:val="24"/>
        </w:rPr>
        <w:t xml:space="preserve"> </w:t>
      </w:r>
      <w:r w:rsidR="00BA31C1" w:rsidRPr="00ED48A8">
        <w:rPr>
          <w:sz w:val="24"/>
          <w:szCs w:val="24"/>
        </w:rPr>
        <w:t>из-за ее ненадлежащего качества или отсутствия информации о муниципальной услуге, удовлетворение потребности за счет альтернативных поставщиков услуг</w:t>
      </w:r>
      <w:r w:rsidR="00BB0E92" w:rsidRPr="00ED48A8">
        <w:rPr>
          <w:sz w:val="24"/>
          <w:szCs w:val="24"/>
        </w:rPr>
        <w:t xml:space="preserve"> </w:t>
      </w:r>
      <w:r w:rsidR="00BA31C1" w:rsidRPr="00ED48A8">
        <w:rPr>
          <w:sz w:val="24"/>
          <w:szCs w:val="24"/>
        </w:rPr>
        <w:t>и др.</w:t>
      </w:r>
      <w:r w:rsidR="00CE6196">
        <w:rPr>
          <w:sz w:val="24"/>
          <w:szCs w:val="24"/>
        </w:rPr>
        <w:t>).</w:t>
      </w:r>
    </w:p>
    <w:p w:rsidR="00BB21F6" w:rsidRPr="00DD5DCA" w:rsidRDefault="00BB21F6" w:rsidP="00BB21F6">
      <w:pPr>
        <w:pStyle w:val="a4"/>
        <w:numPr>
          <w:ilvl w:val="0"/>
          <w:numId w:val="1"/>
        </w:numPr>
        <w:ind w:left="0" w:firstLine="709"/>
        <w:jc w:val="both"/>
        <w:rPr>
          <w:sz w:val="24"/>
          <w:szCs w:val="24"/>
        </w:rPr>
      </w:pPr>
      <w:bookmarkStart w:id="1" w:name="sub_1010"/>
      <w:r w:rsidRPr="00DD5DCA">
        <w:rPr>
          <w:sz w:val="24"/>
          <w:szCs w:val="24"/>
        </w:rPr>
        <w:lastRenderedPageBreak/>
        <w:t xml:space="preserve">Данные об отдельных элементах стоимости </w:t>
      </w:r>
      <w:r>
        <w:rPr>
          <w:sz w:val="24"/>
          <w:szCs w:val="24"/>
        </w:rPr>
        <w:t>муниципальных</w:t>
      </w:r>
      <w:r w:rsidRPr="00DD5DCA">
        <w:rPr>
          <w:sz w:val="24"/>
          <w:szCs w:val="24"/>
        </w:rPr>
        <w:t xml:space="preserve"> услуг и стоимости </w:t>
      </w:r>
      <w:r>
        <w:rPr>
          <w:sz w:val="24"/>
          <w:szCs w:val="24"/>
        </w:rPr>
        <w:t>муниципальных</w:t>
      </w:r>
      <w:r w:rsidRPr="00DD5DCA">
        <w:rPr>
          <w:sz w:val="24"/>
          <w:szCs w:val="24"/>
        </w:rPr>
        <w:t xml:space="preserve"> услуг</w:t>
      </w:r>
      <w:r>
        <w:rPr>
          <w:sz w:val="24"/>
          <w:szCs w:val="24"/>
        </w:rPr>
        <w:t xml:space="preserve"> </w:t>
      </w:r>
      <w:r w:rsidRPr="00DD5DCA">
        <w:rPr>
          <w:sz w:val="24"/>
          <w:szCs w:val="24"/>
        </w:rPr>
        <w:t xml:space="preserve">в целом предоставляются </w:t>
      </w:r>
      <w:r w:rsidR="003F0B49">
        <w:rPr>
          <w:sz w:val="24"/>
          <w:szCs w:val="24"/>
        </w:rPr>
        <w:t>учредителями</w:t>
      </w:r>
      <w:r w:rsidRPr="00DD5DCA">
        <w:rPr>
          <w:sz w:val="24"/>
          <w:szCs w:val="24"/>
        </w:rPr>
        <w:t xml:space="preserve"> в Департамент финансов </w:t>
      </w:r>
      <w:r>
        <w:rPr>
          <w:sz w:val="24"/>
          <w:szCs w:val="24"/>
        </w:rPr>
        <w:t>администрации города Югорска</w:t>
      </w:r>
      <w:r w:rsidRPr="00DD5DCA">
        <w:rPr>
          <w:sz w:val="24"/>
          <w:szCs w:val="24"/>
        </w:rPr>
        <w:t xml:space="preserve"> по требованию. </w:t>
      </w:r>
    </w:p>
    <w:bookmarkEnd w:id="1"/>
    <w:p w:rsidR="00BA31C1" w:rsidRDefault="00BA31C1" w:rsidP="003E383F">
      <w:pPr>
        <w:pStyle w:val="a4"/>
        <w:numPr>
          <w:ilvl w:val="0"/>
          <w:numId w:val="1"/>
        </w:numPr>
        <w:ind w:left="0" w:firstLine="709"/>
        <w:jc w:val="both"/>
        <w:rPr>
          <w:sz w:val="24"/>
          <w:szCs w:val="24"/>
        </w:rPr>
      </w:pPr>
      <w:r>
        <w:rPr>
          <w:sz w:val="24"/>
          <w:szCs w:val="24"/>
        </w:rPr>
        <w:t>Результаты оценки потребности в оказании муниципальных услуг</w:t>
      </w:r>
      <w:r w:rsidR="00175005">
        <w:rPr>
          <w:sz w:val="24"/>
          <w:szCs w:val="24"/>
        </w:rPr>
        <w:t xml:space="preserve"> </w:t>
      </w:r>
      <w:r>
        <w:rPr>
          <w:sz w:val="24"/>
          <w:szCs w:val="24"/>
        </w:rPr>
        <w:t xml:space="preserve">в натуральном и стоимостном выражении, пояснительная записка с обоснованием проведенного прогноза предоставляются </w:t>
      </w:r>
      <w:r w:rsidR="007B425C">
        <w:rPr>
          <w:sz w:val="24"/>
          <w:szCs w:val="24"/>
        </w:rPr>
        <w:t>учредителями</w:t>
      </w:r>
      <w:r>
        <w:rPr>
          <w:sz w:val="24"/>
          <w:szCs w:val="24"/>
        </w:rPr>
        <w:t xml:space="preserve"> в Департамент финансов</w:t>
      </w:r>
      <w:r w:rsidR="00D05BE3">
        <w:rPr>
          <w:sz w:val="24"/>
          <w:szCs w:val="24"/>
        </w:rPr>
        <w:t xml:space="preserve"> администрации города Югорска</w:t>
      </w:r>
      <w:r w:rsidR="005C46D5">
        <w:rPr>
          <w:sz w:val="24"/>
          <w:szCs w:val="24"/>
        </w:rPr>
        <w:t xml:space="preserve"> и управление экономической политики администрации города Югорска </w:t>
      </w:r>
      <w:r w:rsidR="00D05BE3">
        <w:rPr>
          <w:sz w:val="24"/>
          <w:szCs w:val="24"/>
        </w:rPr>
        <w:t xml:space="preserve"> </w:t>
      </w:r>
      <w:r>
        <w:rPr>
          <w:sz w:val="24"/>
          <w:szCs w:val="24"/>
        </w:rPr>
        <w:t>ежегодно не позднее 1</w:t>
      </w:r>
      <w:r w:rsidR="005C46D5">
        <w:rPr>
          <w:sz w:val="24"/>
          <w:szCs w:val="24"/>
        </w:rPr>
        <w:t>5</w:t>
      </w:r>
      <w:r>
        <w:rPr>
          <w:sz w:val="24"/>
          <w:szCs w:val="24"/>
        </w:rPr>
        <w:t xml:space="preserve"> </w:t>
      </w:r>
      <w:r w:rsidR="005C46D5">
        <w:rPr>
          <w:sz w:val="24"/>
          <w:szCs w:val="24"/>
        </w:rPr>
        <w:t>августа</w:t>
      </w:r>
      <w:r>
        <w:rPr>
          <w:sz w:val="24"/>
          <w:szCs w:val="24"/>
        </w:rPr>
        <w:t xml:space="preserve">. При этом плановые показатели рассчитываются с учетом применения прогнозируемых индексов роста потребительских </w:t>
      </w:r>
      <w:r w:rsidR="009D7A15">
        <w:rPr>
          <w:sz w:val="24"/>
          <w:szCs w:val="24"/>
        </w:rPr>
        <w:t>цен на товары и услуги, а также индексации заработной платы работникам бюджетной сферы на очередной финансовый год и плановый период.</w:t>
      </w:r>
    </w:p>
    <w:p w:rsidR="009D7A15" w:rsidRDefault="009D7A15" w:rsidP="003E383F">
      <w:pPr>
        <w:pStyle w:val="a4"/>
        <w:numPr>
          <w:ilvl w:val="0"/>
          <w:numId w:val="1"/>
        </w:numPr>
        <w:ind w:left="0" w:firstLine="709"/>
        <w:jc w:val="both"/>
        <w:rPr>
          <w:sz w:val="24"/>
          <w:szCs w:val="24"/>
        </w:rPr>
      </w:pPr>
      <w:r>
        <w:rPr>
          <w:sz w:val="24"/>
          <w:szCs w:val="24"/>
        </w:rPr>
        <w:t>Департамент финансов администрации города Югорска при составлении проекта бюджета города Югорска на очередной финансовый г</w:t>
      </w:r>
      <w:r w:rsidR="009F6A76">
        <w:rPr>
          <w:sz w:val="24"/>
          <w:szCs w:val="24"/>
        </w:rPr>
        <w:t>од и плановый период сопоставляе</w:t>
      </w:r>
      <w:r>
        <w:rPr>
          <w:sz w:val="24"/>
          <w:szCs w:val="24"/>
        </w:rPr>
        <w:t xml:space="preserve">т представленные </w:t>
      </w:r>
      <w:r w:rsidR="00085441">
        <w:rPr>
          <w:sz w:val="24"/>
          <w:szCs w:val="24"/>
        </w:rPr>
        <w:t>результаты оценки потребности в оказании муниципальных услуг</w:t>
      </w:r>
      <w:r w:rsidR="00175005">
        <w:rPr>
          <w:sz w:val="24"/>
          <w:szCs w:val="24"/>
        </w:rPr>
        <w:t xml:space="preserve"> </w:t>
      </w:r>
      <w:r w:rsidR="00085441">
        <w:rPr>
          <w:sz w:val="24"/>
          <w:szCs w:val="24"/>
        </w:rPr>
        <w:t xml:space="preserve">с планируемыми бюджетными ассигнованиями. В случае если результаты оценки потребности в оказании муниципальных услуг превышают доведенные предельные объемы </w:t>
      </w:r>
      <w:r w:rsidR="005C46D5">
        <w:rPr>
          <w:sz w:val="24"/>
          <w:szCs w:val="24"/>
        </w:rPr>
        <w:t>проектировок бюджетных ассигнований</w:t>
      </w:r>
      <w:r w:rsidR="00085441">
        <w:rPr>
          <w:sz w:val="24"/>
          <w:szCs w:val="24"/>
        </w:rPr>
        <w:t xml:space="preserve"> на очередной финансовый год и плановый период, </w:t>
      </w:r>
      <w:r w:rsidR="007B425C">
        <w:rPr>
          <w:sz w:val="24"/>
          <w:szCs w:val="24"/>
        </w:rPr>
        <w:t>учредители</w:t>
      </w:r>
      <w:r w:rsidR="00085441">
        <w:rPr>
          <w:sz w:val="24"/>
          <w:szCs w:val="24"/>
        </w:rPr>
        <w:t xml:space="preserve"> разрабатывают и направляют предложения по:</w:t>
      </w:r>
    </w:p>
    <w:p w:rsidR="00085441" w:rsidRDefault="00085441" w:rsidP="003E383F">
      <w:pPr>
        <w:pStyle w:val="a4"/>
        <w:ind w:left="0" w:firstLine="709"/>
        <w:jc w:val="both"/>
        <w:rPr>
          <w:sz w:val="24"/>
          <w:szCs w:val="24"/>
        </w:rPr>
      </w:pPr>
      <w:r>
        <w:rPr>
          <w:sz w:val="24"/>
          <w:szCs w:val="24"/>
        </w:rPr>
        <w:t>- уточнению объемов предоставления муниципальных услуг</w:t>
      </w:r>
      <w:r w:rsidR="005C46D5">
        <w:rPr>
          <w:sz w:val="24"/>
          <w:szCs w:val="24"/>
        </w:rPr>
        <w:t xml:space="preserve"> в управление экономической политики администрации города Югорска</w:t>
      </w:r>
      <w:r>
        <w:rPr>
          <w:sz w:val="24"/>
          <w:szCs w:val="24"/>
        </w:rPr>
        <w:t>;</w:t>
      </w:r>
    </w:p>
    <w:p w:rsidR="00085441" w:rsidRDefault="00085441" w:rsidP="003E383F">
      <w:pPr>
        <w:pStyle w:val="a4"/>
        <w:ind w:left="0" w:firstLine="709"/>
        <w:jc w:val="both"/>
        <w:rPr>
          <w:sz w:val="24"/>
        </w:rPr>
      </w:pPr>
      <w:r>
        <w:rPr>
          <w:sz w:val="24"/>
          <w:szCs w:val="24"/>
        </w:rPr>
        <w:t>- сокращению расходов, связанных с пред</w:t>
      </w:r>
      <w:r w:rsidR="00175005">
        <w:rPr>
          <w:sz w:val="24"/>
          <w:szCs w:val="24"/>
        </w:rPr>
        <w:t>оставлением муниципальных услуг</w:t>
      </w:r>
      <w:r w:rsidR="005C46D5">
        <w:rPr>
          <w:sz w:val="24"/>
          <w:szCs w:val="24"/>
        </w:rPr>
        <w:t xml:space="preserve"> – в Департамент финансов администрации города Югорска</w:t>
      </w:r>
      <w:r w:rsidR="00175005">
        <w:rPr>
          <w:sz w:val="24"/>
        </w:rPr>
        <w:t>.</w:t>
      </w:r>
    </w:p>
    <w:p w:rsidR="005C46D5" w:rsidRDefault="009E07A9" w:rsidP="003E383F">
      <w:pPr>
        <w:pStyle w:val="a4"/>
        <w:ind w:left="0" w:firstLine="709"/>
        <w:jc w:val="both"/>
        <w:rPr>
          <w:sz w:val="24"/>
          <w:szCs w:val="24"/>
        </w:rPr>
      </w:pPr>
      <w:r>
        <w:rPr>
          <w:sz w:val="24"/>
        </w:rPr>
        <w:t xml:space="preserve">16. </w:t>
      </w:r>
      <w:r w:rsidR="005C46D5">
        <w:rPr>
          <w:sz w:val="24"/>
          <w:szCs w:val="24"/>
        </w:rPr>
        <w:t>Сводные</w:t>
      </w:r>
      <w:r w:rsidRPr="003F3900">
        <w:rPr>
          <w:sz w:val="24"/>
          <w:szCs w:val="24"/>
        </w:rPr>
        <w:t xml:space="preserve"> результаты оценки потребности в оказании муниципальных услуг</w:t>
      </w:r>
      <w:r>
        <w:rPr>
          <w:sz w:val="24"/>
          <w:szCs w:val="24"/>
        </w:rPr>
        <w:t xml:space="preserve"> </w:t>
      </w:r>
      <w:r w:rsidR="005C46D5">
        <w:rPr>
          <w:sz w:val="24"/>
          <w:szCs w:val="24"/>
        </w:rPr>
        <w:t>рассматриваются на заседаниях комиссии по повышению эффективности и результативности расходов бюджета города Югорска.</w:t>
      </w:r>
    </w:p>
    <w:p w:rsidR="00085441" w:rsidRDefault="00085441" w:rsidP="00193AF8">
      <w:pPr>
        <w:jc w:val="both"/>
        <w:rPr>
          <w:sz w:val="24"/>
          <w:szCs w:val="24"/>
        </w:rPr>
      </w:pPr>
    </w:p>
    <w:p w:rsidR="00BB21F6" w:rsidRDefault="00BB21F6" w:rsidP="00BB21F6">
      <w:pPr>
        <w:pStyle w:val="a4"/>
        <w:ind w:left="1080"/>
        <w:jc w:val="right"/>
        <w:rPr>
          <w:b/>
          <w:sz w:val="24"/>
          <w:szCs w:val="24"/>
        </w:rPr>
      </w:pPr>
    </w:p>
    <w:p w:rsidR="002764FE" w:rsidRDefault="002764FE" w:rsidP="00BB21F6">
      <w:pPr>
        <w:pStyle w:val="a4"/>
        <w:ind w:left="1080"/>
        <w:jc w:val="right"/>
        <w:rPr>
          <w:b/>
          <w:sz w:val="24"/>
          <w:szCs w:val="24"/>
        </w:rPr>
      </w:pPr>
    </w:p>
    <w:p w:rsidR="002764FE" w:rsidRDefault="002764FE">
      <w:pPr>
        <w:spacing w:after="200" w:line="276" w:lineRule="auto"/>
        <w:rPr>
          <w:b/>
          <w:sz w:val="24"/>
          <w:szCs w:val="24"/>
        </w:rPr>
      </w:pPr>
      <w:r>
        <w:rPr>
          <w:b/>
          <w:sz w:val="24"/>
          <w:szCs w:val="24"/>
        </w:rPr>
        <w:br w:type="page"/>
      </w:r>
    </w:p>
    <w:p w:rsidR="002764FE" w:rsidRDefault="002764FE" w:rsidP="002764FE">
      <w:pPr>
        <w:jc w:val="right"/>
        <w:rPr>
          <w:rStyle w:val="aa"/>
          <w:rFonts w:eastAsiaTheme="majorEastAsia"/>
          <w:color w:val="000000"/>
          <w:sz w:val="24"/>
          <w:szCs w:val="24"/>
        </w:rPr>
      </w:pPr>
      <w:r w:rsidRPr="00104978">
        <w:rPr>
          <w:rStyle w:val="aa"/>
          <w:rFonts w:eastAsiaTheme="majorEastAsia"/>
          <w:color w:val="000000"/>
          <w:sz w:val="24"/>
          <w:szCs w:val="24"/>
        </w:rPr>
        <w:lastRenderedPageBreak/>
        <w:t>Приложение</w:t>
      </w:r>
      <w:r>
        <w:rPr>
          <w:rStyle w:val="aa"/>
          <w:rFonts w:eastAsiaTheme="majorEastAsia"/>
          <w:color w:val="000000"/>
          <w:sz w:val="24"/>
          <w:szCs w:val="24"/>
        </w:rPr>
        <w:t xml:space="preserve"> 2</w:t>
      </w:r>
    </w:p>
    <w:p w:rsidR="002764FE" w:rsidRDefault="002764FE" w:rsidP="002764FE">
      <w:pPr>
        <w:jc w:val="right"/>
      </w:pPr>
      <w:r w:rsidRPr="00104978">
        <w:rPr>
          <w:rStyle w:val="aa"/>
          <w:rFonts w:eastAsiaTheme="majorEastAsia"/>
          <w:color w:val="000000"/>
          <w:sz w:val="24"/>
          <w:szCs w:val="24"/>
        </w:rPr>
        <w:t xml:space="preserve">к </w:t>
      </w:r>
      <w:hyperlink w:anchor="sub_0" w:history="1">
        <w:r w:rsidRPr="00BE5796">
          <w:rPr>
            <w:rStyle w:val="a9"/>
            <w:bCs w:val="0"/>
            <w:color w:val="000000"/>
            <w:sz w:val="24"/>
            <w:szCs w:val="24"/>
          </w:rPr>
          <w:t>постановлению</w:t>
        </w:r>
      </w:hyperlink>
    </w:p>
    <w:p w:rsidR="002764FE" w:rsidRPr="00104978" w:rsidRDefault="002764FE" w:rsidP="002764FE">
      <w:pPr>
        <w:ind w:firstLine="698"/>
        <w:jc w:val="right"/>
        <w:rPr>
          <w:color w:val="000000"/>
          <w:sz w:val="24"/>
          <w:szCs w:val="24"/>
        </w:rPr>
      </w:pPr>
      <w:r w:rsidRPr="00104978">
        <w:rPr>
          <w:rStyle w:val="aa"/>
          <w:rFonts w:eastAsiaTheme="majorEastAsia"/>
          <w:color w:val="000000"/>
          <w:sz w:val="24"/>
          <w:szCs w:val="24"/>
        </w:rPr>
        <w:t xml:space="preserve"> администрации города Югорска</w:t>
      </w:r>
    </w:p>
    <w:p w:rsidR="002764FE" w:rsidRDefault="002764FE" w:rsidP="002764FE">
      <w:pPr>
        <w:jc w:val="right"/>
        <w:rPr>
          <w:b/>
          <w:sz w:val="24"/>
          <w:szCs w:val="24"/>
        </w:rPr>
      </w:pPr>
      <w:r w:rsidRPr="00104978">
        <w:rPr>
          <w:rStyle w:val="aa"/>
          <w:rFonts w:eastAsiaTheme="majorEastAsia"/>
          <w:color w:val="000000"/>
          <w:sz w:val="24"/>
          <w:szCs w:val="24"/>
        </w:rPr>
        <w:t xml:space="preserve">от </w:t>
      </w:r>
      <w:r w:rsidR="00EA3B3C">
        <w:rPr>
          <w:rStyle w:val="aa"/>
          <w:rFonts w:eastAsiaTheme="majorEastAsia"/>
          <w:color w:val="000000"/>
          <w:sz w:val="24"/>
          <w:szCs w:val="24"/>
        </w:rPr>
        <w:t>09 февраля</w:t>
      </w:r>
      <w:r w:rsidRPr="00104978">
        <w:rPr>
          <w:rStyle w:val="aa"/>
          <w:rFonts w:eastAsiaTheme="majorEastAsia"/>
          <w:color w:val="000000"/>
          <w:sz w:val="24"/>
          <w:szCs w:val="24"/>
        </w:rPr>
        <w:t xml:space="preserve"> </w:t>
      </w:r>
      <w:r>
        <w:rPr>
          <w:rStyle w:val="aa"/>
          <w:rFonts w:eastAsiaTheme="majorEastAsia"/>
          <w:color w:val="000000"/>
          <w:sz w:val="24"/>
          <w:szCs w:val="24"/>
        </w:rPr>
        <w:t>№</w:t>
      </w:r>
      <w:r w:rsidRPr="00104978">
        <w:rPr>
          <w:rStyle w:val="aa"/>
          <w:rFonts w:eastAsiaTheme="majorEastAsia"/>
          <w:color w:val="000000"/>
          <w:sz w:val="24"/>
          <w:szCs w:val="24"/>
        </w:rPr>
        <w:t xml:space="preserve"> </w:t>
      </w:r>
      <w:r w:rsidR="00EA3B3C">
        <w:rPr>
          <w:rStyle w:val="aa"/>
          <w:rFonts w:eastAsiaTheme="majorEastAsia"/>
          <w:color w:val="000000"/>
          <w:sz w:val="24"/>
          <w:szCs w:val="24"/>
        </w:rPr>
        <w:t>277</w:t>
      </w:r>
    </w:p>
    <w:p w:rsidR="002764FE" w:rsidRDefault="002764FE">
      <w:pPr>
        <w:spacing w:after="200" w:line="276" w:lineRule="auto"/>
        <w:rPr>
          <w:b/>
          <w:sz w:val="24"/>
          <w:szCs w:val="24"/>
        </w:rPr>
      </w:pPr>
    </w:p>
    <w:p w:rsidR="00193AF8" w:rsidRPr="00193AF8" w:rsidRDefault="00193AF8" w:rsidP="002764FE">
      <w:pPr>
        <w:pStyle w:val="a4"/>
        <w:ind w:left="1080"/>
        <w:jc w:val="center"/>
        <w:rPr>
          <w:b/>
          <w:sz w:val="24"/>
          <w:szCs w:val="24"/>
        </w:rPr>
      </w:pPr>
      <w:r w:rsidRPr="00193AF8">
        <w:rPr>
          <w:b/>
          <w:sz w:val="24"/>
          <w:szCs w:val="24"/>
        </w:rPr>
        <w:t>Методика оценки потребности</w:t>
      </w:r>
    </w:p>
    <w:p w:rsidR="00193AF8" w:rsidRDefault="00193AF8" w:rsidP="002764FE">
      <w:pPr>
        <w:pStyle w:val="a4"/>
        <w:ind w:left="1080"/>
        <w:jc w:val="center"/>
        <w:rPr>
          <w:b/>
          <w:sz w:val="24"/>
          <w:szCs w:val="24"/>
        </w:rPr>
      </w:pPr>
      <w:r w:rsidRPr="00193AF8">
        <w:rPr>
          <w:b/>
          <w:sz w:val="24"/>
          <w:szCs w:val="24"/>
        </w:rPr>
        <w:t xml:space="preserve">в оказании муниципальных </w:t>
      </w:r>
      <w:r w:rsidRPr="00175005">
        <w:rPr>
          <w:b/>
          <w:sz w:val="24"/>
          <w:szCs w:val="24"/>
        </w:rPr>
        <w:t>услуг</w:t>
      </w:r>
      <w:r w:rsidR="00175005" w:rsidRPr="00175005">
        <w:rPr>
          <w:b/>
          <w:sz w:val="24"/>
          <w:szCs w:val="24"/>
        </w:rPr>
        <w:t xml:space="preserve"> </w:t>
      </w:r>
      <w:r w:rsidRPr="00175005">
        <w:rPr>
          <w:b/>
          <w:sz w:val="24"/>
          <w:szCs w:val="24"/>
        </w:rPr>
        <w:t>в</w:t>
      </w:r>
      <w:r w:rsidRPr="00193AF8">
        <w:rPr>
          <w:b/>
          <w:sz w:val="24"/>
          <w:szCs w:val="24"/>
        </w:rPr>
        <w:t xml:space="preserve"> натуральном </w:t>
      </w:r>
      <w:r w:rsidR="00066DF6">
        <w:rPr>
          <w:b/>
          <w:sz w:val="24"/>
          <w:szCs w:val="24"/>
        </w:rPr>
        <w:t xml:space="preserve">и стоимостном </w:t>
      </w:r>
      <w:r w:rsidRPr="00193AF8">
        <w:rPr>
          <w:b/>
          <w:sz w:val="24"/>
          <w:szCs w:val="24"/>
        </w:rPr>
        <w:t>выражении</w:t>
      </w:r>
    </w:p>
    <w:p w:rsidR="00193AF8" w:rsidRDefault="00193AF8" w:rsidP="00193AF8">
      <w:pPr>
        <w:pStyle w:val="a4"/>
        <w:ind w:left="1080"/>
        <w:jc w:val="center"/>
        <w:rPr>
          <w:b/>
          <w:sz w:val="24"/>
          <w:szCs w:val="24"/>
        </w:rPr>
      </w:pPr>
    </w:p>
    <w:p w:rsidR="00066DF6" w:rsidRPr="00193AF8" w:rsidRDefault="003F5B94" w:rsidP="00066DF6">
      <w:pPr>
        <w:pStyle w:val="a4"/>
        <w:ind w:left="1080"/>
        <w:jc w:val="center"/>
        <w:rPr>
          <w:b/>
          <w:sz w:val="24"/>
          <w:szCs w:val="24"/>
        </w:rPr>
      </w:pPr>
      <w:r>
        <w:rPr>
          <w:b/>
          <w:sz w:val="24"/>
          <w:szCs w:val="24"/>
        </w:rPr>
        <w:t xml:space="preserve">1. </w:t>
      </w:r>
      <w:r w:rsidR="00066DF6" w:rsidRPr="00193AF8">
        <w:rPr>
          <w:b/>
          <w:sz w:val="24"/>
          <w:szCs w:val="24"/>
        </w:rPr>
        <w:t>Методика оценки потребности</w:t>
      </w:r>
    </w:p>
    <w:p w:rsidR="00066DF6" w:rsidRDefault="00066DF6" w:rsidP="00066DF6">
      <w:pPr>
        <w:pStyle w:val="a4"/>
        <w:ind w:left="1080"/>
        <w:jc w:val="center"/>
        <w:rPr>
          <w:b/>
          <w:sz w:val="24"/>
          <w:szCs w:val="24"/>
        </w:rPr>
      </w:pPr>
      <w:r w:rsidRPr="00193AF8">
        <w:rPr>
          <w:b/>
          <w:sz w:val="24"/>
          <w:szCs w:val="24"/>
        </w:rPr>
        <w:t xml:space="preserve">в оказании муниципальных </w:t>
      </w:r>
      <w:r w:rsidRPr="00175005">
        <w:rPr>
          <w:b/>
          <w:sz w:val="24"/>
          <w:szCs w:val="24"/>
        </w:rPr>
        <w:t>услуг в</w:t>
      </w:r>
      <w:r w:rsidRPr="00193AF8">
        <w:rPr>
          <w:b/>
          <w:sz w:val="24"/>
          <w:szCs w:val="24"/>
        </w:rPr>
        <w:t xml:space="preserve"> натуральном выражении</w:t>
      </w:r>
    </w:p>
    <w:p w:rsidR="00066DF6" w:rsidRPr="00066DF6" w:rsidRDefault="00066DF6" w:rsidP="00B05C24">
      <w:pPr>
        <w:pStyle w:val="a4"/>
        <w:ind w:left="0" w:firstLine="709"/>
        <w:jc w:val="both"/>
        <w:rPr>
          <w:b/>
          <w:sz w:val="24"/>
          <w:szCs w:val="24"/>
        </w:rPr>
      </w:pPr>
    </w:p>
    <w:p w:rsidR="00066DF6" w:rsidRDefault="00066DF6" w:rsidP="00B05C24">
      <w:pPr>
        <w:pStyle w:val="a4"/>
        <w:ind w:left="0" w:firstLine="709"/>
        <w:jc w:val="both"/>
        <w:rPr>
          <w:sz w:val="24"/>
          <w:szCs w:val="24"/>
        </w:rPr>
      </w:pPr>
    </w:p>
    <w:p w:rsidR="00391E86" w:rsidRDefault="00B05C24" w:rsidP="00B05C24">
      <w:pPr>
        <w:pStyle w:val="a4"/>
        <w:ind w:left="0" w:firstLine="709"/>
        <w:jc w:val="both"/>
        <w:rPr>
          <w:sz w:val="24"/>
          <w:szCs w:val="24"/>
        </w:rPr>
      </w:pPr>
      <w:r w:rsidRPr="00B05C24">
        <w:rPr>
          <w:sz w:val="24"/>
          <w:szCs w:val="24"/>
        </w:rPr>
        <w:t xml:space="preserve"> </w:t>
      </w:r>
      <w:r w:rsidR="003F5B94">
        <w:rPr>
          <w:sz w:val="24"/>
          <w:szCs w:val="24"/>
        </w:rPr>
        <w:t xml:space="preserve">1. </w:t>
      </w:r>
      <w:r w:rsidR="00391E86">
        <w:rPr>
          <w:sz w:val="24"/>
          <w:szCs w:val="24"/>
        </w:rPr>
        <w:t>Оценка потребности в оказании муниципальных услуг</w:t>
      </w:r>
      <w:r w:rsidR="00253050">
        <w:rPr>
          <w:sz w:val="24"/>
          <w:szCs w:val="24"/>
        </w:rPr>
        <w:t xml:space="preserve"> </w:t>
      </w:r>
      <w:r w:rsidR="00391E86">
        <w:rPr>
          <w:sz w:val="24"/>
          <w:szCs w:val="24"/>
        </w:rPr>
        <w:t xml:space="preserve">в натуральном выражении осуществляется </w:t>
      </w:r>
      <w:r w:rsidR="00E65F4C">
        <w:rPr>
          <w:sz w:val="24"/>
          <w:szCs w:val="24"/>
        </w:rPr>
        <w:t>учредителями</w:t>
      </w:r>
      <w:r w:rsidR="003F5B94">
        <w:rPr>
          <w:sz w:val="24"/>
          <w:szCs w:val="24"/>
        </w:rPr>
        <w:t xml:space="preserve">, </w:t>
      </w:r>
      <w:r w:rsidR="005D14F9">
        <w:rPr>
          <w:sz w:val="24"/>
          <w:szCs w:val="24"/>
        </w:rPr>
        <w:t>муниципальными учреждениями</w:t>
      </w:r>
      <w:r w:rsidR="003F5B94">
        <w:rPr>
          <w:sz w:val="24"/>
          <w:szCs w:val="24"/>
        </w:rPr>
        <w:t xml:space="preserve"> города Югорска</w:t>
      </w:r>
      <w:r w:rsidR="00391E86">
        <w:rPr>
          <w:sz w:val="24"/>
          <w:szCs w:val="24"/>
        </w:rPr>
        <w:t xml:space="preserve"> и направлена на определение фактической численности потребителей муниципальных услуг.</w:t>
      </w:r>
    </w:p>
    <w:p w:rsidR="007A2F80" w:rsidRDefault="0043243A" w:rsidP="0043243A">
      <w:pPr>
        <w:pStyle w:val="a4"/>
        <w:ind w:left="0" w:firstLine="709"/>
        <w:jc w:val="both"/>
        <w:rPr>
          <w:sz w:val="24"/>
          <w:szCs w:val="24"/>
        </w:rPr>
      </w:pPr>
      <w:r w:rsidRPr="00D86370">
        <w:rPr>
          <w:sz w:val="24"/>
          <w:szCs w:val="24"/>
        </w:rPr>
        <w:t xml:space="preserve">2. </w:t>
      </w:r>
      <w:r w:rsidR="007A2F80">
        <w:rPr>
          <w:sz w:val="24"/>
          <w:szCs w:val="24"/>
        </w:rPr>
        <w:t>П</w:t>
      </w:r>
      <w:r w:rsidR="007A2F80" w:rsidRPr="00D86370">
        <w:rPr>
          <w:sz w:val="24"/>
          <w:szCs w:val="24"/>
        </w:rPr>
        <w:t>ри проведении оценки потребности в оказании муниципальных услуг в натуральном выражении используются нормативы численности потребителей</w:t>
      </w:r>
      <w:r w:rsidR="00FB0A50">
        <w:rPr>
          <w:sz w:val="24"/>
          <w:szCs w:val="24"/>
        </w:rPr>
        <w:t>, установленные в соответствии с действующим законодательством.</w:t>
      </w:r>
    </w:p>
    <w:p w:rsidR="002C7247" w:rsidRDefault="00E13E90" w:rsidP="00E13E90">
      <w:pPr>
        <w:pStyle w:val="a4"/>
        <w:ind w:left="0" w:firstLine="709"/>
        <w:jc w:val="both"/>
        <w:rPr>
          <w:sz w:val="24"/>
          <w:szCs w:val="24"/>
        </w:rPr>
      </w:pPr>
      <w:r>
        <w:rPr>
          <w:sz w:val="24"/>
          <w:szCs w:val="24"/>
        </w:rPr>
        <w:t xml:space="preserve">3. </w:t>
      </w:r>
      <w:r w:rsidR="002C7247">
        <w:rPr>
          <w:sz w:val="24"/>
          <w:szCs w:val="24"/>
        </w:rPr>
        <w:t>Численность потребителей муниципальных услуг</w:t>
      </w:r>
      <w:r w:rsidR="00253050">
        <w:rPr>
          <w:sz w:val="24"/>
          <w:szCs w:val="24"/>
        </w:rPr>
        <w:t xml:space="preserve"> </w:t>
      </w:r>
      <w:r w:rsidR="00C871E3">
        <w:rPr>
          <w:sz w:val="24"/>
          <w:szCs w:val="24"/>
        </w:rPr>
        <w:t>определяется на основании:</w:t>
      </w:r>
    </w:p>
    <w:p w:rsidR="00C871E3" w:rsidRDefault="00C871E3" w:rsidP="003E383F">
      <w:pPr>
        <w:pStyle w:val="a4"/>
        <w:ind w:left="0" w:firstLine="709"/>
        <w:jc w:val="both"/>
        <w:rPr>
          <w:sz w:val="24"/>
          <w:szCs w:val="24"/>
        </w:rPr>
      </w:pPr>
      <w:r>
        <w:rPr>
          <w:sz w:val="24"/>
          <w:szCs w:val="24"/>
        </w:rPr>
        <w:t>- данных о структуре сети и штатной численности муниципальных учреждений, предоставляющих муниципальные услуги населению города;</w:t>
      </w:r>
    </w:p>
    <w:p w:rsidR="00C871E3" w:rsidRDefault="00C871E3" w:rsidP="003E383F">
      <w:pPr>
        <w:pStyle w:val="a4"/>
        <w:ind w:left="0" w:firstLine="709"/>
        <w:jc w:val="both"/>
        <w:rPr>
          <w:sz w:val="24"/>
          <w:szCs w:val="24"/>
        </w:rPr>
      </w:pPr>
      <w:r>
        <w:rPr>
          <w:sz w:val="24"/>
          <w:szCs w:val="24"/>
        </w:rPr>
        <w:t>- данных о динамике численности различных групп населения города;</w:t>
      </w:r>
    </w:p>
    <w:p w:rsidR="00C871E3" w:rsidRDefault="00C871E3" w:rsidP="003E383F">
      <w:pPr>
        <w:pStyle w:val="a4"/>
        <w:ind w:left="0" w:firstLine="709"/>
        <w:jc w:val="both"/>
        <w:rPr>
          <w:sz w:val="24"/>
          <w:szCs w:val="24"/>
        </w:rPr>
      </w:pPr>
      <w:r>
        <w:rPr>
          <w:sz w:val="24"/>
          <w:szCs w:val="24"/>
        </w:rPr>
        <w:t xml:space="preserve">- </w:t>
      </w:r>
      <w:r w:rsidR="00A61653">
        <w:rPr>
          <w:sz w:val="24"/>
          <w:szCs w:val="24"/>
        </w:rPr>
        <w:t>статистических данных по прогнозу численности различных социальных групп потребителей муниципальных услуг, предоставляемых</w:t>
      </w:r>
      <w:r w:rsidR="001C273B">
        <w:rPr>
          <w:sz w:val="24"/>
          <w:szCs w:val="24"/>
        </w:rPr>
        <w:t xml:space="preserve"> органами государственной статистики;</w:t>
      </w:r>
    </w:p>
    <w:p w:rsidR="001C273B" w:rsidRDefault="001C273B" w:rsidP="003E383F">
      <w:pPr>
        <w:pStyle w:val="a4"/>
        <w:ind w:left="0" w:firstLine="709"/>
        <w:jc w:val="both"/>
        <w:rPr>
          <w:sz w:val="24"/>
          <w:szCs w:val="24"/>
        </w:rPr>
      </w:pPr>
      <w:r>
        <w:rPr>
          <w:sz w:val="24"/>
          <w:szCs w:val="24"/>
        </w:rPr>
        <w:t>- журналов посещений муниципальных учреждений.</w:t>
      </w:r>
    </w:p>
    <w:p w:rsidR="00C871E3" w:rsidRDefault="00E13E90" w:rsidP="00E13E90">
      <w:pPr>
        <w:pStyle w:val="a4"/>
        <w:ind w:left="0" w:firstLine="709"/>
        <w:jc w:val="both"/>
        <w:rPr>
          <w:sz w:val="24"/>
          <w:szCs w:val="24"/>
        </w:rPr>
      </w:pPr>
      <w:r>
        <w:rPr>
          <w:sz w:val="24"/>
          <w:szCs w:val="24"/>
        </w:rPr>
        <w:t xml:space="preserve">4. </w:t>
      </w:r>
      <w:r w:rsidR="001C273B">
        <w:rPr>
          <w:sz w:val="24"/>
          <w:szCs w:val="24"/>
        </w:rPr>
        <w:t xml:space="preserve">На основании этих данных </w:t>
      </w:r>
      <w:r w:rsidR="00E65F4C">
        <w:rPr>
          <w:sz w:val="24"/>
          <w:szCs w:val="24"/>
        </w:rPr>
        <w:t>учредители</w:t>
      </w:r>
      <w:r>
        <w:rPr>
          <w:sz w:val="24"/>
          <w:szCs w:val="24"/>
        </w:rPr>
        <w:t xml:space="preserve"> и </w:t>
      </w:r>
      <w:r w:rsidR="001D51B5">
        <w:rPr>
          <w:sz w:val="24"/>
          <w:szCs w:val="24"/>
        </w:rPr>
        <w:t>муниципальные учреждения</w:t>
      </w:r>
      <w:r w:rsidR="00C409DC">
        <w:rPr>
          <w:sz w:val="24"/>
          <w:szCs w:val="24"/>
        </w:rPr>
        <w:t xml:space="preserve"> </w:t>
      </w:r>
      <w:r w:rsidR="001C273B">
        <w:rPr>
          <w:sz w:val="24"/>
          <w:szCs w:val="24"/>
        </w:rPr>
        <w:t xml:space="preserve">города Югорска определяют категории и численность </w:t>
      </w:r>
      <w:r w:rsidR="009739E1">
        <w:rPr>
          <w:sz w:val="24"/>
          <w:szCs w:val="24"/>
        </w:rPr>
        <w:t>групп потребителей муниципальных услуг</w:t>
      </w:r>
      <w:r w:rsidR="00253050">
        <w:rPr>
          <w:sz w:val="24"/>
          <w:szCs w:val="24"/>
        </w:rPr>
        <w:t xml:space="preserve"> </w:t>
      </w:r>
      <w:r w:rsidR="009739E1">
        <w:rPr>
          <w:sz w:val="24"/>
          <w:szCs w:val="24"/>
        </w:rPr>
        <w:t xml:space="preserve">по каждой отрасли, которые заносятся в таблицу по форме согласно </w:t>
      </w:r>
      <w:r w:rsidR="009739E1" w:rsidRPr="003C02FA">
        <w:rPr>
          <w:sz w:val="24"/>
          <w:szCs w:val="24"/>
        </w:rPr>
        <w:t>приложению 1</w:t>
      </w:r>
      <w:r w:rsidR="001D51B5">
        <w:rPr>
          <w:sz w:val="24"/>
          <w:szCs w:val="24"/>
        </w:rPr>
        <w:t xml:space="preserve"> к методике</w:t>
      </w:r>
      <w:r w:rsidR="009739E1" w:rsidRPr="003C02FA">
        <w:rPr>
          <w:sz w:val="24"/>
          <w:szCs w:val="24"/>
        </w:rPr>
        <w:t>.</w:t>
      </w:r>
    </w:p>
    <w:p w:rsidR="009739E1" w:rsidRDefault="00E13E90" w:rsidP="00E13E90">
      <w:pPr>
        <w:pStyle w:val="a4"/>
        <w:ind w:left="0" w:firstLine="709"/>
        <w:jc w:val="both"/>
        <w:rPr>
          <w:sz w:val="24"/>
          <w:szCs w:val="24"/>
        </w:rPr>
      </w:pPr>
      <w:r>
        <w:rPr>
          <w:sz w:val="24"/>
          <w:szCs w:val="24"/>
        </w:rPr>
        <w:t xml:space="preserve">5. </w:t>
      </w:r>
      <w:r w:rsidR="005F4BE0">
        <w:rPr>
          <w:sz w:val="24"/>
          <w:szCs w:val="24"/>
        </w:rPr>
        <w:t>Данные о категориях и численности групп потребителей муниципальных услуг</w:t>
      </w:r>
      <w:r w:rsidR="00253050">
        <w:rPr>
          <w:sz w:val="24"/>
          <w:szCs w:val="24"/>
        </w:rPr>
        <w:t xml:space="preserve"> </w:t>
      </w:r>
      <w:r w:rsidR="0030718B">
        <w:rPr>
          <w:sz w:val="24"/>
          <w:szCs w:val="24"/>
        </w:rPr>
        <w:t>применяются для оценки потребности в оказании муниципальных услуг. Планирование численности потребителей (в том числе категорий потребителей в целом) муниципальных услуг</w:t>
      </w:r>
      <w:r w:rsidR="00253050">
        <w:rPr>
          <w:sz w:val="24"/>
          <w:szCs w:val="24"/>
        </w:rPr>
        <w:t xml:space="preserve"> </w:t>
      </w:r>
      <w:r w:rsidR="0030718B">
        <w:rPr>
          <w:sz w:val="24"/>
          <w:szCs w:val="24"/>
        </w:rPr>
        <w:t>применяется для определения объемов расходов бюджета города на оказание муниципальных услуг</w:t>
      </w:r>
      <w:r w:rsidR="00253050">
        <w:rPr>
          <w:sz w:val="24"/>
          <w:szCs w:val="24"/>
        </w:rPr>
        <w:t xml:space="preserve"> </w:t>
      </w:r>
      <w:r w:rsidR="0030718B">
        <w:rPr>
          <w:sz w:val="24"/>
          <w:szCs w:val="24"/>
        </w:rPr>
        <w:t>и более эффективного использования средств</w:t>
      </w:r>
      <w:r w:rsidR="00C409DC">
        <w:rPr>
          <w:sz w:val="24"/>
          <w:szCs w:val="24"/>
        </w:rPr>
        <w:t xml:space="preserve"> бюджета города</w:t>
      </w:r>
      <w:r w:rsidR="0030718B">
        <w:rPr>
          <w:sz w:val="24"/>
          <w:szCs w:val="24"/>
        </w:rPr>
        <w:t>.</w:t>
      </w:r>
    </w:p>
    <w:p w:rsidR="007D67EC" w:rsidRDefault="007D67EC" w:rsidP="00E13E90">
      <w:pPr>
        <w:pStyle w:val="a4"/>
        <w:ind w:left="1080"/>
        <w:jc w:val="center"/>
        <w:rPr>
          <w:b/>
          <w:sz w:val="24"/>
          <w:szCs w:val="24"/>
        </w:rPr>
      </w:pPr>
    </w:p>
    <w:p w:rsidR="0030718B" w:rsidRDefault="00E13E90" w:rsidP="00E13E90">
      <w:pPr>
        <w:pStyle w:val="a4"/>
        <w:ind w:left="1080"/>
        <w:jc w:val="center"/>
        <w:rPr>
          <w:b/>
          <w:sz w:val="24"/>
          <w:szCs w:val="24"/>
        </w:rPr>
      </w:pPr>
      <w:r>
        <w:rPr>
          <w:b/>
          <w:sz w:val="24"/>
          <w:szCs w:val="24"/>
        </w:rPr>
        <w:t xml:space="preserve">2. </w:t>
      </w:r>
      <w:r w:rsidR="001B7A72">
        <w:rPr>
          <w:b/>
          <w:sz w:val="24"/>
          <w:szCs w:val="24"/>
        </w:rPr>
        <w:t>Рекомендуемые инструменты для оценки потребности</w:t>
      </w:r>
    </w:p>
    <w:p w:rsidR="001B7A72" w:rsidRDefault="001B7A72" w:rsidP="001B7A72">
      <w:pPr>
        <w:pStyle w:val="a4"/>
        <w:ind w:left="1080"/>
        <w:jc w:val="center"/>
        <w:rPr>
          <w:b/>
          <w:sz w:val="24"/>
          <w:szCs w:val="24"/>
        </w:rPr>
      </w:pPr>
      <w:r>
        <w:rPr>
          <w:b/>
          <w:sz w:val="24"/>
          <w:szCs w:val="24"/>
        </w:rPr>
        <w:t>в оказании муниципальных услу</w:t>
      </w:r>
      <w:r w:rsidRPr="00943776">
        <w:rPr>
          <w:b/>
          <w:sz w:val="24"/>
          <w:szCs w:val="24"/>
        </w:rPr>
        <w:t>г</w:t>
      </w:r>
      <w:r w:rsidR="00943776" w:rsidRPr="00943776">
        <w:rPr>
          <w:b/>
          <w:sz w:val="24"/>
          <w:szCs w:val="24"/>
        </w:rPr>
        <w:t xml:space="preserve"> </w:t>
      </w:r>
      <w:r w:rsidRPr="00943776">
        <w:rPr>
          <w:b/>
          <w:sz w:val="24"/>
          <w:szCs w:val="24"/>
        </w:rPr>
        <w:t>в</w:t>
      </w:r>
      <w:r>
        <w:rPr>
          <w:b/>
          <w:sz w:val="24"/>
          <w:szCs w:val="24"/>
        </w:rPr>
        <w:t xml:space="preserve"> натуральном выражении</w:t>
      </w:r>
    </w:p>
    <w:p w:rsidR="001B7A72" w:rsidRDefault="001B7A72" w:rsidP="001B7A72">
      <w:pPr>
        <w:pStyle w:val="a4"/>
        <w:ind w:left="1080"/>
        <w:jc w:val="center"/>
        <w:rPr>
          <w:b/>
          <w:sz w:val="24"/>
          <w:szCs w:val="24"/>
        </w:rPr>
      </w:pPr>
    </w:p>
    <w:p w:rsidR="00E81C0C" w:rsidRDefault="00E13E90" w:rsidP="00E13E90">
      <w:pPr>
        <w:pStyle w:val="a4"/>
        <w:ind w:left="0" w:firstLine="709"/>
        <w:jc w:val="both"/>
        <w:rPr>
          <w:sz w:val="24"/>
          <w:szCs w:val="24"/>
        </w:rPr>
      </w:pPr>
      <w:r>
        <w:rPr>
          <w:sz w:val="24"/>
          <w:szCs w:val="24"/>
        </w:rPr>
        <w:t xml:space="preserve">6. </w:t>
      </w:r>
      <w:r w:rsidR="00E81C0C">
        <w:rPr>
          <w:sz w:val="24"/>
          <w:szCs w:val="24"/>
        </w:rPr>
        <w:t>Потребность в оказании муниципальных услуг в натуральном выражении определяется численностью потребителей муниципальных услуг</w:t>
      </w:r>
      <w:r w:rsidR="00A410DF">
        <w:rPr>
          <w:sz w:val="24"/>
          <w:szCs w:val="24"/>
        </w:rPr>
        <w:t xml:space="preserve">. </w:t>
      </w:r>
      <w:r w:rsidR="00E81C0C">
        <w:rPr>
          <w:sz w:val="24"/>
          <w:szCs w:val="24"/>
        </w:rPr>
        <w:t>Оценка потребности в оказании муниципальных услуг</w:t>
      </w:r>
      <w:r w:rsidR="00CD4D59">
        <w:rPr>
          <w:sz w:val="24"/>
          <w:szCs w:val="24"/>
        </w:rPr>
        <w:t xml:space="preserve"> </w:t>
      </w:r>
      <w:r w:rsidR="00E81C0C">
        <w:rPr>
          <w:sz w:val="24"/>
          <w:szCs w:val="24"/>
        </w:rPr>
        <w:t>в натуральном выражении используется для формирования информационной базы, необходимой в рамках:</w:t>
      </w:r>
    </w:p>
    <w:p w:rsidR="00E81C0C" w:rsidRDefault="00E81C0C" w:rsidP="003E383F">
      <w:pPr>
        <w:pStyle w:val="a4"/>
        <w:ind w:left="0" w:firstLine="709"/>
        <w:jc w:val="both"/>
        <w:rPr>
          <w:sz w:val="24"/>
          <w:szCs w:val="24"/>
        </w:rPr>
      </w:pPr>
      <w:r>
        <w:rPr>
          <w:sz w:val="24"/>
          <w:szCs w:val="24"/>
        </w:rPr>
        <w:t>- принятия решений об объемах муниципальных услуг, предоставляемых на территории города и финансируемых за счет средств бюджета города Югорска;</w:t>
      </w:r>
    </w:p>
    <w:p w:rsidR="00E81C0C" w:rsidRDefault="00E81C0C" w:rsidP="003E383F">
      <w:pPr>
        <w:pStyle w:val="a4"/>
        <w:ind w:left="0" w:firstLine="709"/>
        <w:jc w:val="both"/>
        <w:rPr>
          <w:sz w:val="24"/>
          <w:szCs w:val="24"/>
        </w:rPr>
      </w:pPr>
      <w:r>
        <w:rPr>
          <w:sz w:val="24"/>
          <w:szCs w:val="24"/>
        </w:rPr>
        <w:t xml:space="preserve">- прогнозирования и планирования расходов </w:t>
      </w:r>
      <w:r w:rsidR="007D67EC">
        <w:rPr>
          <w:sz w:val="24"/>
          <w:szCs w:val="24"/>
        </w:rPr>
        <w:t xml:space="preserve"> бюджета города </w:t>
      </w:r>
      <w:r>
        <w:rPr>
          <w:sz w:val="24"/>
          <w:szCs w:val="24"/>
        </w:rPr>
        <w:t>на оказание муниципальных услуг;</w:t>
      </w:r>
    </w:p>
    <w:p w:rsidR="00E81C0C" w:rsidRDefault="00E81C0C" w:rsidP="003E383F">
      <w:pPr>
        <w:pStyle w:val="a4"/>
        <w:ind w:left="0" w:firstLine="709"/>
        <w:jc w:val="both"/>
        <w:rPr>
          <w:sz w:val="24"/>
          <w:szCs w:val="24"/>
        </w:rPr>
      </w:pPr>
      <w:r>
        <w:rPr>
          <w:sz w:val="24"/>
          <w:szCs w:val="24"/>
        </w:rPr>
        <w:t>- принятия решений по оптимизации использования средств бюджета города Югорска.</w:t>
      </w:r>
    </w:p>
    <w:p w:rsidR="002B1645" w:rsidRPr="002B1645" w:rsidRDefault="000E1B8C" w:rsidP="000E1B8C">
      <w:pPr>
        <w:pStyle w:val="a4"/>
        <w:ind w:left="0" w:firstLine="709"/>
        <w:jc w:val="both"/>
        <w:rPr>
          <w:b/>
          <w:sz w:val="24"/>
          <w:szCs w:val="24"/>
        </w:rPr>
      </w:pPr>
      <w:r w:rsidRPr="002B1645">
        <w:rPr>
          <w:sz w:val="24"/>
          <w:szCs w:val="24"/>
        </w:rPr>
        <w:t>7</w:t>
      </w:r>
      <w:r w:rsidRPr="009966B6">
        <w:rPr>
          <w:sz w:val="24"/>
          <w:szCs w:val="24"/>
        </w:rPr>
        <w:t>.</w:t>
      </w:r>
      <w:r w:rsidRPr="002B1645">
        <w:rPr>
          <w:b/>
          <w:sz w:val="24"/>
          <w:szCs w:val="24"/>
        </w:rPr>
        <w:t xml:space="preserve"> </w:t>
      </w:r>
      <w:r w:rsidR="002B1645" w:rsidRPr="002B1645">
        <w:rPr>
          <w:sz w:val="24"/>
          <w:szCs w:val="24"/>
        </w:rPr>
        <w:t xml:space="preserve">В связи со специфичностью </w:t>
      </w:r>
      <w:r w:rsidR="002B1645">
        <w:rPr>
          <w:sz w:val="24"/>
          <w:szCs w:val="24"/>
        </w:rPr>
        <w:t>отрасли «О</w:t>
      </w:r>
      <w:r w:rsidR="002B1645" w:rsidRPr="002B1645">
        <w:rPr>
          <w:sz w:val="24"/>
          <w:szCs w:val="24"/>
        </w:rPr>
        <w:t>бразовани</w:t>
      </w:r>
      <w:r w:rsidR="002B1645">
        <w:rPr>
          <w:sz w:val="24"/>
          <w:szCs w:val="24"/>
        </w:rPr>
        <w:t>е»</w:t>
      </w:r>
      <w:r w:rsidR="002B1645" w:rsidRPr="002B1645">
        <w:rPr>
          <w:sz w:val="24"/>
          <w:szCs w:val="24"/>
        </w:rPr>
        <w:t>, вызванной сроками реализации образовательных программ, в обязательном порядке должна проводиться оценка среднегодовой численности получателей соответствующих муниципальных услуг.</w:t>
      </w:r>
    </w:p>
    <w:p w:rsidR="006D7B14" w:rsidRDefault="003A23FC" w:rsidP="003A23FC">
      <w:pPr>
        <w:pStyle w:val="a4"/>
        <w:ind w:left="0" w:firstLine="709"/>
        <w:jc w:val="both"/>
        <w:rPr>
          <w:sz w:val="24"/>
          <w:szCs w:val="24"/>
        </w:rPr>
      </w:pPr>
      <w:r>
        <w:rPr>
          <w:sz w:val="24"/>
          <w:szCs w:val="24"/>
        </w:rPr>
        <w:t>8. Д</w:t>
      </w:r>
      <w:r w:rsidR="006D7B14">
        <w:rPr>
          <w:sz w:val="24"/>
          <w:szCs w:val="24"/>
        </w:rPr>
        <w:t>ля определения численности (среднегодовой численности) потребителей муниципальных услуг</w:t>
      </w:r>
      <w:r w:rsidR="00F476A0">
        <w:rPr>
          <w:sz w:val="24"/>
          <w:szCs w:val="24"/>
        </w:rPr>
        <w:t xml:space="preserve"> </w:t>
      </w:r>
      <w:r w:rsidR="00816581">
        <w:rPr>
          <w:sz w:val="24"/>
          <w:szCs w:val="24"/>
        </w:rPr>
        <w:t>используются следующие методы:</w:t>
      </w:r>
    </w:p>
    <w:p w:rsidR="00816581" w:rsidRDefault="00816581" w:rsidP="003E383F">
      <w:pPr>
        <w:pStyle w:val="a4"/>
        <w:ind w:left="0" w:firstLine="709"/>
        <w:jc w:val="both"/>
        <w:rPr>
          <w:sz w:val="24"/>
          <w:szCs w:val="24"/>
        </w:rPr>
      </w:pPr>
      <w:r>
        <w:rPr>
          <w:sz w:val="24"/>
          <w:szCs w:val="24"/>
        </w:rPr>
        <w:lastRenderedPageBreak/>
        <w:t>- исследование и анализ статистических и отчетных данных, предоставляемых органами статистики и муниципальными учреждениями;</w:t>
      </w:r>
    </w:p>
    <w:p w:rsidR="00816581" w:rsidRDefault="00816581" w:rsidP="003E383F">
      <w:pPr>
        <w:pStyle w:val="a4"/>
        <w:ind w:left="0" w:firstLine="709"/>
        <w:jc w:val="both"/>
        <w:rPr>
          <w:sz w:val="24"/>
          <w:szCs w:val="24"/>
        </w:rPr>
      </w:pPr>
      <w:r>
        <w:rPr>
          <w:sz w:val="24"/>
          <w:szCs w:val="24"/>
        </w:rPr>
        <w:t>- прогнозирование численности категорий и групп потребителей муниципальных услуг.</w:t>
      </w:r>
    </w:p>
    <w:p w:rsidR="00E81C0C" w:rsidRDefault="007B131D" w:rsidP="003A23FC">
      <w:pPr>
        <w:pStyle w:val="a4"/>
        <w:ind w:left="0" w:firstLine="709"/>
        <w:jc w:val="both"/>
        <w:rPr>
          <w:sz w:val="24"/>
          <w:szCs w:val="24"/>
        </w:rPr>
      </w:pPr>
      <w:r>
        <w:rPr>
          <w:sz w:val="24"/>
          <w:szCs w:val="24"/>
        </w:rPr>
        <w:t>9</w:t>
      </w:r>
      <w:r w:rsidR="003A23FC">
        <w:rPr>
          <w:sz w:val="24"/>
          <w:szCs w:val="24"/>
        </w:rPr>
        <w:t xml:space="preserve">. </w:t>
      </w:r>
      <w:r w:rsidR="00816581">
        <w:rPr>
          <w:sz w:val="24"/>
          <w:szCs w:val="24"/>
        </w:rPr>
        <w:t>Исследование и анализ статистических и отчетных данных рекомендуется проводить посредством</w:t>
      </w:r>
      <w:r w:rsidR="00FC3963">
        <w:rPr>
          <w:sz w:val="24"/>
          <w:szCs w:val="24"/>
        </w:rPr>
        <w:t xml:space="preserve"> определения возможных источников информации. В качестве таких источников</w:t>
      </w:r>
      <w:r w:rsidR="001770DE">
        <w:rPr>
          <w:sz w:val="24"/>
          <w:szCs w:val="24"/>
        </w:rPr>
        <w:t xml:space="preserve"> </w:t>
      </w:r>
      <w:r w:rsidR="00DD0532">
        <w:rPr>
          <w:sz w:val="24"/>
          <w:szCs w:val="24"/>
        </w:rPr>
        <w:t>выступают:</w:t>
      </w:r>
    </w:p>
    <w:p w:rsidR="001770DE" w:rsidRDefault="001770DE" w:rsidP="003E383F">
      <w:pPr>
        <w:pStyle w:val="a4"/>
        <w:ind w:left="0" w:firstLine="709"/>
        <w:jc w:val="both"/>
        <w:rPr>
          <w:sz w:val="24"/>
          <w:szCs w:val="24"/>
        </w:rPr>
      </w:pPr>
      <w:r>
        <w:rPr>
          <w:sz w:val="24"/>
          <w:szCs w:val="24"/>
        </w:rPr>
        <w:t xml:space="preserve">а) документы, подготовленные </w:t>
      </w:r>
      <w:r w:rsidR="001620E4">
        <w:rPr>
          <w:sz w:val="24"/>
          <w:szCs w:val="24"/>
        </w:rPr>
        <w:t xml:space="preserve">учредителями </w:t>
      </w:r>
      <w:r>
        <w:rPr>
          <w:sz w:val="24"/>
          <w:szCs w:val="24"/>
        </w:rPr>
        <w:t>(доклады, отчеты и пр.);</w:t>
      </w:r>
    </w:p>
    <w:p w:rsidR="001770DE" w:rsidRDefault="001770DE" w:rsidP="003E383F">
      <w:pPr>
        <w:pStyle w:val="a4"/>
        <w:ind w:left="0" w:firstLine="709"/>
        <w:jc w:val="both"/>
        <w:rPr>
          <w:sz w:val="24"/>
          <w:szCs w:val="24"/>
        </w:rPr>
      </w:pPr>
      <w:r>
        <w:rPr>
          <w:sz w:val="24"/>
          <w:szCs w:val="24"/>
        </w:rPr>
        <w:t>б) публикации общего и специализированного профиля</w:t>
      </w:r>
      <w:r w:rsidR="00716F54">
        <w:rPr>
          <w:sz w:val="24"/>
          <w:szCs w:val="24"/>
        </w:rPr>
        <w:t>;</w:t>
      </w:r>
    </w:p>
    <w:p w:rsidR="00716F54" w:rsidRDefault="00716F54" w:rsidP="003E383F">
      <w:pPr>
        <w:pStyle w:val="a4"/>
        <w:ind w:left="0" w:firstLine="709"/>
        <w:jc w:val="both"/>
        <w:rPr>
          <w:sz w:val="24"/>
          <w:szCs w:val="24"/>
        </w:rPr>
      </w:pPr>
      <w:r>
        <w:rPr>
          <w:sz w:val="24"/>
          <w:szCs w:val="24"/>
        </w:rPr>
        <w:t>в) бухгалтерская, статистическая, ведомственная отчетность.</w:t>
      </w:r>
    </w:p>
    <w:p w:rsidR="001770DE" w:rsidRDefault="006A35B5" w:rsidP="003E383F">
      <w:pPr>
        <w:pStyle w:val="a4"/>
        <w:ind w:left="0" w:firstLine="709"/>
        <w:jc w:val="both"/>
        <w:rPr>
          <w:sz w:val="24"/>
          <w:szCs w:val="24"/>
        </w:rPr>
      </w:pPr>
      <w:r>
        <w:rPr>
          <w:sz w:val="24"/>
          <w:szCs w:val="24"/>
        </w:rPr>
        <w:t>Данные заносятся в таблицу «Расчет оценки потребности в оказании муници</w:t>
      </w:r>
      <w:r w:rsidR="003545D6">
        <w:rPr>
          <w:sz w:val="24"/>
          <w:szCs w:val="24"/>
        </w:rPr>
        <w:t xml:space="preserve">пальных услуг </w:t>
      </w:r>
      <w:r w:rsidR="00EA468D">
        <w:rPr>
          <w:sz w:val="24"/>
          <w:szCs w:val="24"/>
        </w:rPr>
        <w:t>и их фактические объемы</w:t>
      </w:r>
      <w:r w:rsidR="00EA468D" w:rsidRPr="0091449B">
        <w:rPr>
          <w:sz w:val="24"/>
          <w:szCs w:val="24"/>
        </w:rPr>
        <w:t>» (приложение 2</w:t>
      </w:r>
      <w:r w:rsidR="009D1CCC">
        <w:rPr>
          <w:sz w:val="24"/>
          <w:szCs w:val="24"/>
        </w:rPr>
        <w:t xml:space="preserve"> к методике</w:t>
      </w:r>
      <w:r w:rsidR="00EA468D" w:rsidRPr="0091449B">
        <w:rPr>
          <w:sz w:val="24"/>
          <w:szCs w:val="24"/>
        </w:rPr>
        <w:t>) для</w:t>
      </w:r>
      <w:r w:rsidR="00EA468D">
        <w:rPr>
          <w:sz w:val="24"/>
          <w:szCs w:val="24"/>
        </w:rPr>
        <w:t xml:space="preserve"> оценки потребности в оказании муниципальных услуг</w:t>
      </w:r>
      <w:r w:rsidR="00CD4D59">
        <w:rPr>
          <w:sz w:val="24"/>
          <w:szCs w:val="24"/>
        </w:rPr>
        <w:t xml:space="preserve"> </w:t>
      </w:r>
      <w:r w:rsidR="007B131D">
        <w:rPr>
          <w:sz w:val="24"/>
          <w:szCs w:val="24"/>
        </w:rPr>
        <w:t>в натуральном выражении.</w:t>
      </w:r>
    </w:p>
    <w:p w:rsidR="001770DE" w:rsidRDefault="007B131D" w:rsidP="007B131D">
      <w:pPr>
        <w:pStyle w:val="a4"/>
        <w:ind w:left="0" w:firstLine="709"/>
        <w:jc w:val="both"/>
        <w:rPr>
          <w:sz w:val="24"/>
          <w:szCs w:val="24"/>
        </w:rPr>
      </w:pPr>
      <w:r>
        <w:rPr>
          <w:sz w:val="24"/>
          <w:szCs w:val="24"/>
        </w:rPr>
        <w:t>10. В</w:t>
      </w:r>
      <w:r w:rsidR="00EA468D">
        <w:rPr>
          <w:sz w:val="24"/>
          <w:szCs w:val="24"/>
        </w:rPr>
        <w:t xml:space="preserve"> качестве методов прогнозирования численности потребителей</w:t>
      </w:r>
      <w:r w:rsidR="009B31B2">
        <w:rPr>
          <w:sz w:val="24"/>
          <w:szCs w:val="24"/>
        </w:rPr>
        <w:t xml:space="preserve"> муниципальных услуг</w:t>
      </w:r>
      <w:r w:rsidR="00CD4D59">
        <w:rPr>
          <w:sz w:val="24"/>
          <w:szCs w:val="24"/>
        </w:rPr>
        <w:t xml:space="preserve"> </w:t>
      </w:r>
      <w:r w:rsidR="009B31B2">
        <w:rPr>
          <w:sz w:val="24"/>
          <w:szCs w:val="24"/>
        </w:rPr>
        <w:t>рекомендуется применять следующие модели:</w:t>
      </w:r>
    </w:p>
    <w:p w:rsidR="009B31B2" w:rsidRDefault="006D5ED8" w:rsidP="003E383F">
      <w:pPr>
        <w:pStyle w:val="a4"/>
        <w:ind w:left="0" w:firstLine="709"/>
        <w:jc w:val="both"/>
        <w:rPr>
          <w:sz w:val="24"/>
          <w:szCs w:val="24"/>
        </w:rPr>
      </w:pPr>
      <w:r>
        <w:rPr>
          <w:sz w:val="24"/>
          <w:szCs w:val="24"/>
        </w:rPr>
        <w:t>а) экстраполяционная модель;</w:t>
      </w:r>
    </w:p>
    <w:p w:rsidR="006D5ED8" w:rsidRDefault="006D5ED8" w:rsidP="003E383F">
      <w:pPr>
        <w:pStyle w:val="a4"/>
        <w:ind w:left="0" w:firstLine="709"/>
        <w:jc w:val="both"/>
        <w:rPr>
          <w:sz w:val="24"/>
          <w:szCs w:val="24"/>
        </w:rPr>
      </w:pPr>
      <w:r>
        <w:rPr>
          <w:sz w:val="24"/>
          <w:szCs w:val="24"/>
        </w:rPr>
        <w:t xml:space="preserve">б) </w:t>
      </w:r>
      <w:r w:rsidR="0086674E">
        <w:rPr>
          <w:sz w:val="24"/>
          <w:szCs w:val="24"/>
        </w:rPr>
        <w:t>модель коллективного потребления</w:t>
      </w:r>
      <w:r>
        <w:rPr>
          <w:sz w:val="24"/>
          <w:szCs w:val="24"/>
        </w:rPr>
        <w:t>;</w:t>
      </w:r>
    </w:p>
    <w:p w:rsidR="006D5ED8" w:rsidRDefault="006D5ED8" w:rsidP="003E383F">
      <w:pPr>
        <w:pStyle w:val="a4"/>
        <w:ind w:left="0" w:firstLine="709"/>
        <w:jc w:val="both"/>
        <w:rPr>
          <w:sz w:val="24"/>
          <w:szCs w:val="24"/>
        </w:rPr>
      </w:pPr>
      <w:r>
        <w:rPr>
          <w:sz w:val="24"/>
          <w:szCs w:val="24"/>
        </w:rPr>
        <w:t>в)</w:t>
      </w:r>
      <w:r w:rsidR="0086674E">
        <w:rPr>
          <w:sz w:val="24"/>
          <w:szCs w:val="24"/>
        </w:rPr>
        <w:t xml:space="preserve"> сегментарная модель.</w:t>
      </w:r>
    </w:p>
    <w:p w:rsidR="009B31B2" w:rsidRDefault="007B131D" w:rsidP="007B131D">
      <w:pPr>
        <w:pStyle w:val="a4"/>
        <w:ind w:left="0" w:firstLine="709"/>
        <w:jc w:val="both"/>
        <w:rPr>
          <w:sz w:val="24"/>
          <w:szCs w:val="24"/>
        </w:rPr>
      </w:pPr>
      <w:r>
        <w:rPr>
          <w:sz w:val="24"/>
          <w:szCs w:val="24"/>
        </w:rPr>
        <w:t xml:space="preserve">11. </w:t>
      </w:r>
      <w:r w:rsidR="0036242F">
        <w:rPr>
          <w:sz w:val="24"/>
          <w:szCs w:val="24"/>
        </w:rPr>
        <w:t>Для прогнозирования численности (среднегодовой численности) потребителей муниципальных услуг необходимо определить следующие параметры:</w:t>
      </w:r>
    </w:p>
    <w:p w:rsidR="0036242F" w:rsidRDefault="0036242F" w:rsidP="003E383F">
      <w:pPr>
        <w:pStyle w:val="a4"/>
        <w:ind w:left="0" w:firstLine="709"/>
        <w:jc w:val="both"/>
        <w:rPr>
          <w:sz w:val="24"/>
          <w:szCs w:val="24"/>
        </w:rPr>
      </w:pPr>
      <w:r>
        <w:rPr>
          <w:sz w:val="24"/>
          <w:szCs w:val="24"/>
        </w:rPr>
        <w:t>- структуру и содержание муниципальных услуг</w:t>
      </w:r>
      <w:r w:rsidR="00CD4D59">
        <w:rPr>
          <w:sz w:val="24"/>
          <w:szCs w:val="24"/>
        </w:rPr>
        <w:t xml:space="preserve"> </w:t>
      </w:r>
      <w:r>
        <w:rPr>
          <w:sz w:val="24"/>
          <w:szCs w:val="24"/>
        </w:rPr>
        <w:t>на рассматриваемый период;</w:t>
      </w:r>
    </w:p>
    <w:p w:rsidR="0036242F" w:rsidRDefault="0036242F" w:rsidP="003E383F">
      <w:pPr>
        <w:pStyle w:val="a4"/>
        <w:ind w:left="0" w:firstLine="709"/>
        <w:jc w:val="both"/>
        <w:rPr>
          <w:sz w:val="24"/>
          <w:szCs w:val="24"/>
        </w:rPr>
      </w:pPr>
      <w:r>
        <w:rPr>
          <w:sz w:val="24"/>
          <w:szCs w:val="24"/>
        </w:rPr>
        <w:t>- структуру категорий и групп потенциальных и фактических потребителей муниципальных услуг.</w:t>
      </w:r>
    </w:p>
    <w:p w:rsidR="009B31B2" w:rsidRDefault="009B31B2" w:rsidP="003E383F">
      <w:pPr>
        <w:pStyle w:val="a4"/>
        <w:ind w:left="0" w:firstLine="709"/>
        <w:jc w:val="both"/>
        <w:rPr>
          <w:sz w:val="24"/>
          <w:szCs w:val="24"/>
        </w:rPr>
      </w:pPr>
    </w:p>
    <w:p w:rsidR="00A03ABE" w:rsidRDefault="007B131D" w:rsidP="007B131D">
      <w:pPr>
        <w:pStyle w:val="a4"/>
        <w:ind w:left="1080"/>
        <w:jc w:val="center"/>
        <w:rPr>
          <w:b/>
          <w:sz w:val="24"/>
          <w:szCs w:val="24"/>
        </w:rPr>
      </w:pPr>
      <w:r>
        <w:rPr>
          <w:b/>
          <w:sz w:val="24"/>
          <w:szCs w:val="24"/>
        </w:rPr>
        <w:t xml:space="preserve">3. </w:t>
      </w:r>
      <w:r w:rsidR="00A03ABE" w:rsidRPr="00A03ABE">
        <w:rPr>
          <w:b/>
          <w:sz w:val="24"/>
          <w:szCs w:val="24"/>
        </w:rPr>
        <w:t>Экстраполяционная модель</w:t>
      </w:r>
    </w:p>
    <w:p w:rsidR="00A03ABE" w:rsidRDefault="00A03ABE" w:rsidP="00A03ABE">
      <w:pPr>
        <w:pStyle w:val="a4"/>
        <w:ind w:left="1080"/>
        <w:rPr>
          <w:b/>
          <w:sz w:val="24"/>
          <w:szCs w:val="24"/>
        </w:rPr>
      </w:pPr>
    </w:p>
    <w:p w:rsidR="00A03ABE" w:rsidRDefault="00A03ABE" w:rsidP="007B131D">
      <w:pPr>
        <w:pStyle w:val="a4"/>
        <w:numPr>
          <w:ilvl w:val="0"/>
          <w:numId w:val="11"/>
        </w:numPr>
        <w:ind w:left="0" w:firstLine="709"/>
        <w:jc w:val="both"/>
        <w:rPr>
          <w:sz w:val="24"/>
          <w:szCs w:val="24"/>
        </w:rPr>
      </w:pPr>
      <w:r>
        <w:rPr>
          <w:sz w:val="24"/>
          <w:szCs w:val="24"/>
        </w:rPr>
        <w:t>Экстраполяционная модель – модель, позволяющая определить объем категорий и групп потребителей муниципальных услуг на основании данных прошлых периодов и прогнозов численности потребителей услуг.</w:t>
      </w:r>
    </w:p>
    <w:p w:rsidR="00A03ABE" w:rsidRDefault="00A03ABE" w:rsidP="007B131D">
      <w:pPr>
        <w:pStyle w:val="a4"/>
        <w:numPr>
          <w:ilvl w:val="0"/>
          <w:numId w:val="11"/>
        </w:numPr>
        <w:ind w:left="0" w:firstLine="709"/>
        <w:jc w:val="both"/>
        <w:rPr>
          <w:sz w:val="24"/>
          <w:szCs w:val="24"/>
        </w:rPr>
      </w:pPr>
      <w:proofErr w:type="spellStart"/>
      <w:r>
        <w:rPr>
          <w:sz w:val="24"/>
          <w:szCs w:val="24"/>
        </w:rPr>
        <w:t>Экстраполяционную</w:t>
      </w:r>
      <w:proofErr w:type="spellEnd"/>
      <w:r>
        <w:rPr>
          <w:sz w:val="24"/>
          <w:szCs w:val="24"/>
        </w:rPr>
        <w:t xml:space="preserve"> модель рекомендуется использовать для муниципальных услуг, потребность в которых носит неизменный или </w:t>
      </w:r>
      <w:proofErr w:type="spellStart"/>
      <w:r>
        <w:rPr>
          <w:sz w:val="24"/>
          <w:szCs w:val="24"/>
        </w:rPr>
        <w:t>малоизменяемый</w:t>
      </w:r>
      <w:proofErr w:type="spellEnd"/>
      <w:r>
        <w:rPr>
          <w:sz w:val="24"/>
          <w:szCs w:val="24"/>
        </w:rPr>
        <w:t xml:space="preserve"> характер</w:t>
      </w:r>
      <w:r w:rsidR="00F01F1E">
        <w:rPr>
          <w:sz w:val="24"/>
          <w:szCs w:val="24"/>
        </w:rPr>
        <w:t>. Допускается применение этой модели для вновь вводимых муниципальных услуг</w:t>
      </w:r>
      <w:r w:rsidR="006D2276">
        <w:rPr>
          <w:sz w:val="24"/>
          <w:szCs w:val="24"/>
        </w:rPr>
        <w:t xml:space="preserve"> </w:t>
      </w:r>
      <w:r w:rsidR="00F01F1E">
        <w:rPr>
          <w:sz w:val="24"/>
          <w:szCs w:val="24"/>
        </w:rPr>
        <w:t>или элементов муниципальных услуг, а также при введении новых категорий и групп потребителей муниципальных услуг.</w:t>
      </w:r>
    </w:p>
    <w:p w:rsidR="00E03308" w:rsidRDefault="00E03308" w:rsidP="007B131D">
      <w:pPr>
        <w:pStyle w:val="a4"/>
        <w:numPr>
          <w:ilvl w:val="0"/>
          <w:numId w:val="11"/>
        </w:numPr>
        <w:ind w:left="0" w:firstLine="709"/>
        <w:jc w:val="both"/>
        <w:rPr>
          <w:sz w:val="24"/>
          <w:szCs w:val="24"/>
        </w:rPr>
      </w:pPr>
      <w:r>
        <w:rPr>
          <w:sz w:val="24"/>
          <w:szCs w:val="24"/>
        </w:rPr>
        <w:t>При определении численности категорий и групп потребителей муниципальных услуг рекомендуется структурировать исходные данные по следующим уровням:</w:t>
      </w:r>
    </w:p>
    <w:p w:rsidR="00E03308" w:rsidRDefault="00E03308" w:rsidP="003E383F">
      <w:pPr>
        <w:pStyle w:val="a4"/>
        <w:ind w:left="0" w:firstLine="709"/>
        <w:jc w:val="both"/>
        <w:rPr>
          <w:sz w:val="24"/>
          <w:szCs w:val="24"/>
        </w:rPr>
      </w:pPr>
      <w:r>
        <w:rPr>
          <w:sz w:val="24"/>
          <w:szCs w:val="24"/>
        </w:rPr>
        <w:t>- по группам потребителей;</w:t>
      </w:r>
    </w:p>
    <w:p w:rsidR="00E03308" w:rsidRDefault="00E03308" w:rsidP="003E383F">
      <w:pPr>
        <w:pStyle w:val="a4"/>
        <w:ind w:left="0" w:firstLine="709"/>
        <w:jc w:val="both"/>
        <w:rPr>
          <w:sz w:val="24"/>
          <w:szCs w:val="24"/>
        </w:rPr>
      </w:pPr>
      <w:r>
        <w:rPr>
          <w:sz w:val="24"/>
          <w:szCs w:val="24"/>
        </w:rPr>
        <w:t>- по категориям потребителей.</w:t>
      </w:r>
    </w:p>
    <w:p w:rsidR="00E03308" w:rsidRDefault="00E03308" w:rsidP="007B131D">
      <w:pPr>
        <w:pStyle w:val="a4"/>
        <w:numPr>
          <w:ilvl w:val="0"/>
          <w:numId w:val="11"/>
        </w:numPr>
        <w:ind w:left="0" w:firstLine="709"/>
        <w:jc w:val="both"/>
        <w:rPr>
          <w:sz w:val="24"/>
          <w:szCs w:val="24"/>
        </w:rPr>
      </w:pPr>
      <w:r>
        <w:rPr>
          <w:sz w:val="24"/>
          <w:szCs w:val="24"/>
        </w:rPr>
        <w:t>Численность группы потребителей муниципальной услуги</w:t>
      </w:r>
      <w:r w:rsidR="006D2276">
        <w:rPr>
          <w:sz w:val="24"/>
          <w:szCs w:val="24"/>
        </w:rPr>
        <w:t xml:space="preserve"> </w:t>
      </w:r>
      <w:r>
        <w:rPr>
          <w:sz w:val="24"/>
          <w:szCs w:val="24"/>
        </w:rPr>
        <w:t>определяется по формуле:</w:t>
      </w:r>
    </w:p>
    <w:p w:rsidR="00E03308" w:rsidRDefault="00161D7A" w:rsidP="003E383F">
      <w:pPr>
        <w:ind w:firstLine="709"/>
        <w:jc w:val="center"/>
        <w:rPr>
          <w:sz w:val="24"/>
          <w:szCs w:val="24"/>
        </w:rPr>
      </w:pPr>
      <w:r>
        <w:rPr>
          <w:position w:val="-14"/>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18.75pt">
            <v:imagedata r:id="rId8" o:title=""/>
          </v:shape>
        </w:pict>
      </w:r>
      <w:r w:rsidR="00E03308">
        <w:rPr>
          <w:sz w:val="24"/>
          <w:szCs w:val="24"/>
        </w:rPr>
        <w:t xml:space="preserve">                                                              (1.1),</w:t>
      </w:r>
    </w:p>
    <w:p w:rsidR="00A72F38" w:rsidRPr="00A72F38" w:rsidRDefault="00A72F38" w:rsidP="003E383F">
      <w:pPr>
        <w:ind w:firstLine="709"/>
        <w:jc w:val="both"/>
        <w:rPr>
          <w:sz w:val="24"/>
          <w:szCs w:val="24"/>
        </w:rPr>
      </w:pPr>
      <w:r>
        <w:rPr>
          <w:sz w:val="24"/>
          <w:szCs w:val="24"/>
        </w:rPr>
        <w:t>где:</w:t>
      </w:r>
    </w:p>
    <w:p w:rsidR="00944866" w:rsidRPr="0052511D" w:rsidRDefault="00944866" w:rsidP="003E383F">
      <w:pPr>
        <w:ind w:firstLine="709"/>
        <w:jc w:val="both"/>
        <w:rPr>
          <w:sz w:val="24"/>
          <w:szCs w:val="24"/>
        </w:rPr>
      </w:pPr>
      <w:r>
        <w:rPr>
          <w:sz w:val="24"/>
          <w:szCs w:val="24"/>
          <w:lang w:val="en-US"/>
        </w:rPr>
        <w:t>A</w:t>
      </w:r>
      <w:r w:rsidRPr="00944866">
        <w:rPr>
          <w:sz w:val="24"/>
          <w:szCs w:val="24"/>
          <w:vertAlign w:val="subscript"/>
          <w:lang w:val="en-US"/>
        </w:rPr>
        <w:t>i</w:t>
      </w:r>
      <w:r w:rsidRPr="0052511D">
        <w:rPr>
          <w:sz w:val="24"/>
          <w:szCs w:val="24"/>
        </w:rPr>
        <w:t xml:space="preserve"> –</w:t>
      </w:r>
      <w:r w:rsidR="0052511D" w:rsidRPr="0052511D">
        <w:rPr>
          <w:sz w:val="24"/>
          <w:szCs w:val="24"/>
        </w:rPr>
        <w:t xml:space="preserve"> </w:t>
      </w:r>
      <w:r w:rsidR="0052511D">
        <w:rPr>
          <w:sz w:val="24"/>
          <w:szCs w:val="24"/>
        </w:rPr>
        <w:t xml:space="preserve">численность </w:t>
      </w:r>
      <w:r w:rsidR="0052511D">
        <w:rPr>
          <w:sz w:val="24"/>
          <w:szCs w:val="24"/>
          <w:lang w:val="en-US"/>
        </w:rPr>
        <w:t>i</w:t>
      </w:r>
      <w:r w:rsidR="0052511D" w:rsidRPr="0052511D">
        <w:rPr>
          <w:sz w:val="24"/>
          <w:szCs w:val="24"/>
        </w:rPr>
        <w:t>-</w:t>
      </w:r>
      <w:r w:rsidR="00963B38">
        <w:rPr>
          <w:sz w:val="24"/>
          <w:szCs w:val="24"/>
        </w:rPr>
        <w:t>о</w:t>
      </w:r>
      <w:r w:rsidR="0052511D">
        <w:rPr>
          <w:sz w:val="24"/>
          <w:szCs w:val="24"/>
        </w:rPr>
        <w:t>й группы потребителей муниципальной услуги в плановом периоде,</w:t>
      </w:r>
    </w:p>
    <w:p w:rsidR="00944866" w:rsidRPr="008D4AAF" w:rsidRDefault="00944866" w:rsidP="003E383F">
      <w:pPr>
        <w:ind w:firstLine="709"/>
        <w:jc w:val="both"/>
        <w:rPr>
          <w:sz w:val="24"/>
          <w:szCs w:val="24"/>
        </w:rPr>
      </w:pPr>
      <w:proofErr w:type="spellStart"/>
      <w:r>
        <w:rPr>
          <w:sz w:val="24"/>
          <w:szCs w:val="24"/>
          <w:lang w:val="en-US"/>
        </w:rPr>
        <w:t>B</w:t>
      </w:r>
      <w:r w:rsidRPr="00944866">
        <w:rPr>
          <w:sz w:val="24"/>
          <w:szCs w:val="24"/>
          <w:vertAlign w:val="subscript"/>
          <w:lang w:val="en-US"/>
        </w:rPr>
        <w:t>ij</w:t>
      </w:r>
      <w:proofErr w:type="spellEnd"/>
      <w:r w:rsidRPr="0052511D">
        <w:rPr>
          <w:sz w:val="24"/>
          <w:szCs w:val="24"/>
        </w:rPr>
        <w:t xml:space="preserve"> – </w:t>
      </w:r>
      <w:r w:rsidR="0052511D">
        <w:rPr>
          <w:sz w:val="24"/>
          <w:szCs w:val="24"/>
        </w:rPr>
        <w:t xml:space="preserve">численность </w:t>
      </w:r>
      <w:proofErr w:type="spellStart"/>
      <w:r w:rsidR="0052511D">
        <w:rPr>
          <w:sz w:val="24"/>
          <w:szCs w:val="24"/>
          <w:lang w:val="en-US"/>
        </w:rPr>
        <w:t>i</w:t>
      </w:r>
      <w:proofErr w:type="spellEnd"/>
      <w:r w:rsidR="0052511D" w:rsidRPr="0052511D">
        <w:rPr>
          <w:sz w:val="24"/>
          <w:szCs w:val="24"/>
        </w:rPr>
        <w:t>-</w:t>
      </w:r>
      <w:r w:rsidR="00963B38">
        <w:rPr>
          <w:sz w:val="24"/>
          <w:szCs w:val="24"/>
        </w:rPr>
        <w:t>о</w:t>
      </w:r>
      <w:r w:rsidR="0052511D">
        <w:rPr>
          <w:sz w:val="24"/>
          <w:szCs w:val="24"/>
        </w:rPr>
        <w:t>й группы потребителей муниципальной услуги</w:t>
      </w:r>
      <w:r w:rsidR="006D2276">
        <w:rPr>
          <w:sz w:val="24"/>
          <w:szCs w:val="24"/>
        </w:rPr>
        <w:t xml:space="preserve"> </w:t>
      </w:r>
      <w:r w:rsidR="008D4AAF">
        <w:rPr>
          <w:sz w:val="24"/>
          <w:szCs w:val="24"/>
        </w:rPr>
        <w:t xml:space="preserve">в </w:t>
      </w:r>
      <w:r w:rsidR="008D4AAF">
        <w:rPr>
          <w:sz w:val="24"/>
          <w:szCs w:val="24"/>
          <w:lang w:val="en-US"/>
        </w:rPr>
        <w:t>j</w:t>
      </w:r>
      <w:r w:rsidR="008D4AAF" w:rsidRPr="008D4AAF">
        <w:rPr>
          <w:sz w:val="24"/>
          <w:szCs w:val="24"/>
        </w:rPr>
        <w:t>-</w:t>
      </w:r>
      <w:r w:rsidR="008D4AAF">
        <w:rPr>
          <w:sz w:val="24"/>
          <w:szCs w:val="24"/>
        </w:rPr>
        <w:t>ом отчетном периоде,</w:t>
      </w:r>
    </w:p>
    <w:p w:rsidR="00944866" w:rsidRDefault="00944866" w:rsidP="003E383F">
      <w:pPr>
        <w:ind w:firstLine="709"/>
        <w:jc w:val="both"/>
        <w:rPr>
          <w:sz w:val="24"/>
          <w:szCs w:val="24"/>
        </w:rPr>
      </w:pPr>
      <w:r>
        <w:rPr>
          <w:sz w:val="24"/>
          <w:szCs w:val="24"/>
          <w:lang w:val="en-US"/>
        </w:rPr>
        <w:t>P</w:t>
      </w:r>
      <w:r w:rsidRPr="00944866">
        <w:rPr>
          <w:sz w:val="24"/>
          <w:szCs w:val="24"/>
          <w:vertAlign w:val="subscript"/>
          <w:lang w:val="en-US"/>
        </w:rPr>
        <w:t>i</w:t>
      </w:r>
      <w:r w:rsidRPr="008D4AAF">
        <w:rPr>
          <w:sz w:val="24"/>
          <w:szCs w:val="24"/>
        </w:rPr>
        <w:t xml:space="preserve"> – </w:t>
      </w:r>
      <w:r w:rsidR="008D4AAF">
        <w:rPr>
          <w:sz w:val="24"/>
          <w:szCs w:val="24"/>
        </w:rPr>
        <w:t xml:space="preserve">прирост численности </w:t>
      </w:r>
      <w:r w:rsidR="008D4AAF">
        <w:rPr>
          <w:sz w:val="24"/>
          <w:szCs w:val="24"/>
          <w:lang w:val="en-US"/>
        </w:rPr>
        <w:t>i</w:t>
      </w:r>
      <w:r w:rsidR="008D4AAF" w:rsidRPr="008D4AAF">
        <w:rPr>
          <w:sz w:val="24"/>
          <w:szCs w:val="24"/>
        </w:rPr>
        <w:t>-</w:t>
      </w:r>
      <w:r w:rsidR="00963B38">
        <w:rPr>
          <w:sz w:val="24"/>
          <w:szCs w:val="24"/>
        </w:rPr>
        <w:t>о</w:t>
      </w:r>
      <w:r w:rsidR="008D4AAF">
        <w:rPr>
          <w:sz w:val="24"/>
          <w:szCs w:val="24"/>
        </w:rPr>
        <w:t xml:space="preserve">й группы потребителей </w:t>
      </w:r>
      <w:r w:rsidR="00137224">
        <w:rPr>
          <w:sz w:val="24"/>
          <w:szCs w:val="24"/>
        </w:rPr>
        <w:t>муниципальной услуги</w:t>
      </w:r>
      <w:r w:rsidR="006D2276">
        <w:rPr>
          <w:sz w:val="24"/>
          <w:szCs w:val="24"/>
        </w:rPr>
        <w:t xml:space="preserve"> </w:t>
      </w:r>
      <w:r w:rsidR="00137224">
        <w:rPr>
          <w:sz w:val="24"/>
          <w:szCs w:val="24"/>
        </w:rPr>
        <w:t xml:space="preserve">в плановом периоде по сравнению с отчетным. Может быть </w:t>
      </w:r>
      <w:r w:rsidR="00137224" w:rsidRPr="00137224">
        <w:rPr>
          <w:sz w:val="24"/>
          <w:szCs w:val="24"/>
        </w:rPr>
        <w:t>&lt;</w:t>
      </w:r>
      <w:r w:rsidR="00137224">
        <w:rPr>
          <w:sz w:val="24"/>
          <w:szCs w:val="24"/>
        </w:rPr>
        <w:t xml:space="preserve">1 – убыль группы, 0 – неизменность группы, </w:t>
      </w:r>
      <w:r w:rsidR="00137224" w:rsidRPr="00137224">
        <w:rPr>
          <w:sz w:val="24"/>
          <w:szCs w:val="24"/>
        </w:rPr>
        <w:t>&gt;</w:t>
      </w:r>
      <w:r w:rsidR="00137224">
        <w:rPr>
          <w:sz w:val="24"/>
          <w:szCs w:val="24"/>
        </w:rPr>
        <w:t xml:space="preserve">1 – прирост группы, </w:t>
      </w:r>
    </w:p>
    <w:p w:rsidR="00E03308" w:rsidRPr="00E03308" w:rsidRDefault="00944866" w:rsidP="003E383F">
      <w:pPr>
        <w:ind w:firstLine="709"/>
        <w:jc w:val="both"/>
        <w:rPr>
          <w:sz w:val="24"/>
          <w:szCs w:val="24"/>
        </w:rPr>
      </w:pPr>
      <w:r>
        <w:rPr>
          <w:sz w:val="24"/>
          <w:szCs w:val="24"/>
          <w:lang w:val="en-US"/>
        </w:rPr>
        <w:t>K</w:t>
      </w:r>
      <w:r w:rsidRPr="00944866">
        <w:rPr>
          <w:sz w:val="24"/>
          <w:szCs w:val="24"/>
          <w:vertAlign w:val="subscript"/>
          <w:lang w:val="en-US"/>
        </w:rPr>
        <w:t>i</w:t>
      </w:r>
      <w:r w:rsidRPr="00137224">
        <w:rPr>
          <w:sz w:val="24"/>
          <w:szCs w:val="24"/>
        </w:rPr>
        <w:t xml:space="preserve"> </w:t>
      </w:r>
      <w:r w:rsidR="00137224" w:rsidRPr="00137224">
        <w:rPr>
          <w:sz w:val="24"/>
          <w:szCs w:val="24"/>
        </w:rPr>
        <w:t>–</w:t>
      </w:r>
      <w:r w:rsidRPr="00137224">
        <w:rPr>
          <w:sz w:val="24"/>
          <w:szCs w:val="24"/>
        </w:rPr>
        <w:t xml:space="preserve"> </w:t>
      </w:r>
      <w:r w:rsidR="00137224">
        <w:rPr>
          <w:sz w:val="24"/>
          <w:szCs w:val="24"/>
        </w:rPr>
        <w:t>индекс востребованности муниципальной услуги</w:t>
      </w:r>
      <w:r w:rsidR="006D2276">
        <w:rPr>
          <w:sz w:val="24"/>
          <w:szCs w:val="24"/>
        </w:rPr>
        <w:t xml:space="preserve"> </w:t>
      </w:r>
      <w:r w:rsidR="00137224">
        <w:rPr>
          <w:sz w:val="24"/>
          <w:szCs w:val="24"/>
          <w:lang w:val="en-US"/>
        </w:rPr>
        <w:t>i</w:t>
      </w:r>
      <w:r w:rsidR="00137224" w:rsidRPr="00137224">
        <w:rPr>
          <w:sz w:val="24"/>
          <w:szCs w:val="24"/>
        </w:rPr>
        <w:t>-</w:t>
      </w:r>
      <w:r w:rsidR="00963B38">
        <w:rPr>
          <w:sz w:val="24"/>
          <w:szCs w:val="24"/>
        </w:rPr>
        <w:t>о</w:t>
      </w:r>
      <w:r w:rsidR="00137224">
        <w:rPr>
          <w:sz w:val="24"/>
          <w:szCs w:val="24"/>
        </w:rPr>
        <w:t>й группой потребителей муниципальной услуги</w:t>
      </w:r>
      <w:r w:rsidR="006D2276">
        <w:rPr>
          <w:sz w:val="24"/>
          <w:szCs w:val="24"/>
        </w:rPr>
        <w:t xml:space="preserve"> </w:t>
      </w:r>
      <w:r w:rsidR="00137224">
        <w:rPr>
          <w:sz w:val="24"/>
          <w:szCs w:val="24"/>
        </w:rPr>
        <w:t>в плановом периоде по сравнению с отчетным.</w:t>
      </w:r>
    </w:p>
    <w:p w:rsidR="00E03308" w:rsidRDefault="003939A1" w:rsidP="007B131D">
      <w:pPr>
        <w:pStyle w:val="a4"/>
        <w:numPr>
          <w:ilvl w:val="0"/>
          <w:numId w:val="11"/>
        </w:numPr>
        <w:ind w:left="0" w:firstLine="709"/>
        <w:jc w:val="both"/>
        <w:rPr>
          <w:sz w:val="24"/>
          <w:szCs w:val="24"/>
        </w:rPr>
      </w:pPr>
      <w:r>
        <w:rPr>
          <w:sz w:val="24"/>
          <w:szCs w:val="24"/>
        </w:rPr>
        <w:t>Индекс востребованности муниципальной услуги (</w:t>
      </w:r>
      <w:r>
        <w:rPr>
          <w:sz w:val="24"/>
          <w:szCs w:val="24"/>
          <w:lang w:val="en-US"/>
        </w:rPr>
        <w:t>K</w:t>
      </w:r>
      <w:r w:rsidRPr="00944866">
        <w:rPr>
          <w:sz w:val="24"/>
          <w:szCs w:val="24"/>
          <w:vertAlign w:val="subscript"/>
          <w:lang w:val="en-US"/>
        </w:rPr>
        <w:t>i</w:t>
      </w:r>
      <w:r>
        <w:rPr>
          <w:sz w:val="24"/>
          <w:szCs w:val="24"/>
        </w:rPr>
        <w:t>) рекомендуется определять по следующей формуле:</w:t>
      </w:r>
    </w:p>
    <w:p w:rsidR="003939A1" w:rsidRDefault="00161D7A" w:rsidP="003E383F">
      <w:pPr>
        <w:ind w:firstLine="709"/>
        <w:jc w:val="center"/>
        <w:rPr>
          <w:sz w:val="24"/>
          <w:szCs w:val="24"/>
        </w:rPr>
      </w:pPr>
      <w:r>
        <w:rPr>
          <w:position w:val="-12"/>
          <w:sz w:val="24"/>
          <w:szCs w:val="24"/>
        </w:rPr>
        <w:lastRenderedPageBreak/>
        <w:pict>
          <v:shape id="_x0000_i1026" type="#_x0000_t75" style="width:117pt;height:18.75pt">
            <v:imagedata r:id="rId9" o:title=""/>
          </v:shape>
        </w:pict>
      </w:r>
      <w:r w:rsidR="00E603E5">
        <w:rPr>
          <w:sz w:val="24"/>
          <w:szCs w:val="24"/>
        </w:rPr>
        <w:t xml:space="preserve">                                                      (1.2),</w:t>
      </w:r>
    </w:p>
    <w:p w:rsidR="003939A1" w:rsidRDefault="00A72F38" w:rsidP="003E383F">
      <w:pPr>
        <w:ind w:firstLine="709"/>
        <w:jc w:val="both"/>
        <w:rPr>
          <w:sz w:val="24"/>
          <w:szCs w:val="24"/>
        </w:rPr>
      </w:pPr>
      <w:r>
        <w:rPr>
          <w:sz w:val="24"/>
          <w:szCs w:val="24"/>
        </w:rPr>
        <w:t>где:</w:t>
      </w:r>
    </w:p>
    <w:p w:rsidR="00A72F38" w:rsidRDefault="00A72F38" w:rsidP="003E383F">
      <w:pPr>
        <w:ind w:firstLine="709"/>
        <w:jc w:val="both"/>
        <w:rPr>
          <w:sz w:val="24"/>
          <w:szCs w:val="24"/>
        </w:rPr>
      </w:pPr>
      <w:r>
        <w:rPr>
          <w:sz w:val="24"/>
          <w:szCs w:val="24"/>
          <w:lang w:val="en-US"/>
        </w:rPr>
        <w:t>K</w:t>
      </w:r>
      <w:r w:rsidRPr="00944866">
        <w:rPr>
          <w:sz w:val="24"/>
          <w:szCs w:val="24"/>
          <w:vertAlign w:val="subscript"/>
          <w:lang w:val="en-US"/>
        </w:rPr>
        <w:t>i</w:t>
      </w:r>
      <w:r w:rsidRPr="00137224">
        <w:rPr>
          <w:sz w:val="24"/>
          <w:szCs w:val="24"/>
        </w:rPr>
        <w:t xml:space="preserve"> – </w:t>
      </w:r>
      <w:r>
        <w:rPr>
          <w:sz w:val="24"/>
          <w:szCs w:val="24"/>
        </w:rPr>
        <w:t>индекс востребованности муниципальной услуги,</w:t>
      </w:r>
    </w:p>
    <w:p w:rsidR="00A72F38" w:rsidRDefault="00A72F38" w:rsidP="003E383F">
      <w:pPr>
        <w:ind w:firstLine="709"/>
        <w:jc w:val="both"/>
        <w:rPr>
          <w:sz w:val="24"/>
          <w:szCs w:val="24"/>
        </w:rPr>
      </w:pPr>
      <w:r>
        <w:rPr>
          <w:sz w:val="24"/>
          <w:szCs w:val="24"/>
          <w:lang w:val="en-US"/>
        </w:rPr>
        <w:t>D</w:t>
      </w:r>
      <w:r w:rsidRPr="003E0A31">
        <w:rPr>
          <w:sz w:val="24"/>
          <w:szCs w:val="24"/>
          <w:vertAlign w:val="subscript"/>
          <w:lang w:val="en-US"/>
        </w:rPr>
        <w:t>i</w:t>
      </w:r>
      <w:r w:rsidRPr="003E0A31">
        <w:rPr>
          <w:sz w:val="24"/>
          <w:szCs w:val="24"/>
          <w:vertAlign w:val="subscript"/>
        </w:rPr>
        <w:t xml:space="preserve"> </w:t>
      </w:r>
      <w:r w:rsidRPr="00A72F38">
        <w:rPr>
          <w:sz w:val="24"/>
          <w:szCs w:val="24"/>
        </w:rPr>
        <w:t xml:space="preserve">– </w:t>
      </w:r>
      <w:r>
        <w:rPr>
          <w:sz w:val="24"/>
          <w:szCs w:val="24"/>
        </w:rPr>
        <w:t xml:space="preserve">прогноз численности </w:t>
      </w:r>
      <w:r>
        <w:rPr>
          <w:sz w:val="24"/>
          <w:szCs w:val="24"/>
          <w:lang w:val="en-US"/>
        </w:rPr>
        <w:t>i</w:t>
      </w:r>
      <w:r>
        <w:rPr>
          <w:sz w:val="24"/>
          <w:szCs w:val="24"/>
        </w:rPr>
        <w:t>-</w:t>
      </w:r>
      <w:r w:rsidR="00607830">
        <w:rPr>
          <w:sz w:val="24"/>
          <w:szCs w:val="24"/>
        </w:rPr>
        <w:t xml:space="preserve">ой </w:t>
      </w:r>
      <w:r>
        <w:rPr>
          <w:sz w:val="24"/>
          <w:szCs w:val="24"/>
        </w:rPr>
        <w:t>группы потребителей муниципальной услуги</w:t>
      </w:r>
      <w:r w:rsidR="006D2276">
        <w:rPr>
          <w:sz w:val="24"/>
          <w:szCs w:val="24"/>
        </w:rPr>
        <w:t xml:space="preserve"> </w:t>
      </w:r>
      <w:r>
        <w:rPr>
          <w:sz w:val="24"/>
          <w:szCs w:val="24"/>
        </w:rPr>
        <w:t>для отчетного периода,</w:t>
      </w:r>
    </w:p>
    <w:p w:rsidR="00A72F38" w:rsidRDefault="00A72F38" w:rsidP="003E383F">
      <w:pPr>
        <w:ind w:firstLine="709"/>
        <w:jc w:val="both"/>
        <w:rPr>
          <w:sz w:val="24"/>
          <w:szCs w:val="24"/>
        </w:rPr>
      </w:pPr>
      <w:proofErr w:type="spellStart"/>
      <w:r>
        <w:rPr>
          <w:sz w:val="24"/>
          <w:szCs w:val="24"/>
          <w:lang w:val="en-US"/>
        </w:rPr>
        <w:t>C</w:t>
      </w:r>
      <w:r w:rsidRPr="003E0A31">
        <w:rPr>
          <w:sz w:val="24"/>
          <w:szCs w:val="24"/>
          <w:vertAlign w:val="subscript"/>
          <w:lang w:val="en-US"/>
        </w:rPr>
        <w:t>i</w:t>
      </w:r>
      <w:proofErr w:type="spellEnd"/>
      <w:r>
        <w:rPr>
          <w:sz w:val="24"/>
          <w:szCs w:val="24"/>
        </w:rPr>
        <w:t xml:space="preserve"> – прогноз прироста </w:t>
      </w:r>
      <w:proofErr w:type="spellStart"/>
      <w:r>
        <w:rPr>
          <w:sz w:val="24"/>
          <w:szCs w:val="24"/>
          <w:lang w:val="en-US"/>
        </w:rPr>
        <w:t>i</w:t>
      </w:r>
      <w:proofErr w:type="spellEnd"/>
      <w:r>
        <w:rPr>
          <w:sz w:val="24"/>
          <w:szCs w:val="24"/>
        </w:rPr>
        <w:t>-</w:t>
      </w:r>
      <w:r w:rsidR="00607830">
        <w:rPr>
          <w:sz w:val="24"/>
          <w:szCs w:val="24"/>
        </w:rPr>
        <w:t xml:space="preserve">ой </w:t>
      </w:r>
      <w:r>
        <w:rPr>
          <w:sz w:val="24"/>
          <w:szCs w:val="24"/>
        </w:rPr>
        <w:t>группы в отчетном периоде по сравнению с периодом, предшествующим отчетному,</w:t>
      </w:r>
    </w:p>
    <w:p w:rsidR="00A72F38" w:rsidRDefault="00A72F38" w:rsidP="003E383F">
      <w:pPr>
        <w:ind w:firstLine="709"/>
        <w:jc w:val="both"/>
        <w:rPr>
          <w:sz w:val="24"/>
          <w:szCs w:val="24"/>
        </w:rPr>
      </w:pPr>
      <w:r>
        <w:rPr>
          <w:sz w:val="24"/>
          <w:szCs w:val="24"/>
          <w:lang w:val="en-US"/>
        </w:rPr>
        <w:t>d</w:t>
      </w:r>
      <w:r w:rsidRPr="003E0A31">
        <w:rPr>
          <w:sz w:val="24"/>
          <w:szCs w:val="24"/>
          <w:vertAlign w:val="subscript"/>
          <w:lang w:val="en-US"/>
        </w:rPr>
        <w:t>i</w:t>
      </w:r>
      <w:r w:rsidRPr="00A72F38">
        <w:rPr>
          <w:sz w:val="24"/>
          <w:szCs w:val="24"/>
        </w:rPr>
        <w:t xml:space="preserve"> – </w:t>
      </w:r>
      <w:r>
        <w:rPr>
          <w:sz w:val="24"/>
          <w:szCs w:val="24"/>
        </w:rPr>
        <w:t xml:space="preserve">фактическая численность </w:t>
      </w:r>
      <w:r>
        <w:rPr>
          <w:sz w:val="24"/>
          <w:szCs w:val="24"/>
          <w:lang w:val="en-US"/>
        </w:rPr>
        <w:t>i</w:t>
      </w:r>
      <w:r w:rsidRPr="00A72F38">
        <w:rPr>
          <w:sz w:val="24"/>
          <w:szCs w:val="24"/>
        </w:rPr>
        <w:t>-</w:t>
      </w:r>
      <w:r w:rsidR="00607830">
        <w:rPr>
          <w:sz w:val="24"/>
          <w:szCs w:val="24"/>
        </w:rPr>
        <w:t>о</w:t>
      </w:r>
      <w:r>
        <w:rPr>
          <w:sz w:val="24"/>
          <w:szCs w:val="24"/>
        </w:rPr>
        <w:t>й группы потребителей муниципальной услуги</w:t>
      </w:r>
      <w:r w:rsidR="006D2276">
        <w:rPr>
          <w:sz w:val="24"/>
          <w:szCs w:val="24"/>
        </w:rPr>
        <w:t xml:space="preserve"> </w:t>
      </w:r>
      <w:r>
        <w:rPr>
          <w:sz w:val="24"/>
          <w:szCs w:val="24"/>
        </w:rPr>
        <w:t>в отчетном периоде,</w:t>
      </w:r>
    </w:p>
    <w:p w:rsidR="00A72F38" w:rsidRDefault="00A72F38" w:rsidP="003E383F">
      <w:pPr>
        <w:ind w:firstLine="709"/>
        <w:jc w:val="both"/>
        <w:rPr>
          <w:sz w:val="24"/>
          <w:szCs w:val="24"/>
        </w:rPr>
      </w:pPr>
      <w:r>
        <w:rPr>
          <w:sz w:val="24"/>
          <w:szCs w:val="24"/>
          <w:lang w:val="en-US"/>
        </w:rPr>
        <w:t>c</w:t>
      </w:r>
      <w:r w:rsidRPr="003E0A31">
        <w:rPr>
          <w:sz w:val="24"/>
          <w:szCs w:val="24"/>
          <w:vertAlign w:val="subscript"/>
          <w:lang w:val="en-US"/>
        </w:rPr>
        <w:t>i</w:t>
      </w:r>
      <w:r w:rsidRPr="00A72F38">
        <w:rPr>
          <w:sz w:val="24"/>
          <w:szCs w:val="24"/>
        </w:rPr>
        <w:t xml:space="preserve"> – </w:t>
      </w:r>
      <w:r>
        <w:rPr>
          <w:sz w:val="24"/>
          <w:szCs w:val="24"/>
        </w:rPr>
        <w:t xml:space="preserve">фактический прирост численности </w:t>
      </w:r>
      <w:r>
        <w:rPr>
          <w:sz w:val="24"/>
          <w:szCs w:val="24"/>
          <w:lang w:val="en-US"/>
        </w:rPr>
        <w:t>i</w:t>
      </w:r>
      <w:r w:rsidRPr="00A72F38">
        <w:rPr>
          <w:sz w:val="24"/>
          <w:szCs w:val="24"/>
        </w:rPr>
        <w:t>-</w:t>
      </w:r>
      <w:r w:rsidR="00607830">
        <w:rPr>
          <w:sz w:val="24"/>
          <w:szCs w:val="24"/>
        </w:rPr>
        <w:t xml:space="preserve">ой </w:t>
      </w:r>
      <w:r>
        <w:rPr>
          <w:sz w:val="24"/>
          <w:szCs w:val="24"/>
        </w:rPr>
        <w:t xml:space="preserve">группы потребителей муниципальной услуги в отчетом периоде по сравнению с периодом, </w:t>
      </w:r>
      <w:r w:rsidR="00B834F5">
        <w:rPr>
          <w:sz w:val="24"/>
          <w:szCs w:val="24"/>
        </w:rPr>
        <w:t>предшествующем отчетному.</w:t>
      </w:r>
    </w:p>
    <w:p w:rsidR="003939A1" w:rsidRDefault="00D85628" w:rsidP="007B131D">
      <w:pPr>
        <w:pStyle w:val="a4"/>
        <w:numPr>
          <w:ilvl w:val="0"/>
          <w:numId w:val="11"/>
        </w:numPr>
        <w:ind w:left="0" w:firstLine="709"/>
        <w:jc w:val="both"/>
        <w:rPr>
          <w:sz w:val="24"/>
          <w:szCs w:val="24"/>
        </w:rPr>
      </w:pPr>
      <w:r>
        <w:rPr>
          <w:sz w:val="24"/>
          <w:szCs w:val="24"/>
        </w:rPr>
        <w:t xml:space="preserve">Численность категории потребителей определяется как сумма </w:t>
      </w:r>
      <w:r w:rsidR="003719C6">
        <w:rPr>
          <w:sz w:val="24"/>
          <w:szCs w:val="24"/>
        </w:rPr>
        <w:t>групп потребителей, входящих в ее состав, и рассчитывается по формуле:</w:t>
      </w:r>
    </w:p>
    <w:p w:rsidR="003719C6" w:rsidRDefault="00302AF6" w:rsidP="00B82187">
      <w:pPr>
        <w:tabs>
          <w:tab w:val="left" w:pos="8222"/>
        </w:tabs>
        <w:ind w:firstLine="709"/>
        <w:rPr>
          <w:sz w:val="24"/>
          <w:szCs w:val="24"/>
        </w:rPr>
      </w:pPr>
      <w:r>
        <w:rPr>
          <w:sz w:val="24"/>
          <w:szCs w:val="24"/>
        </w:rPr>
        <w:t xml:space="preserve">                               </w:t>
      </w:r>
      <w:r w:rsidR="00161D7A">
        <w:rPr>
          <w:position w:val="-14"/>
        </w:rPr>
        <w:pict>
          <v:shape id="_x0000_i1027" type="#_x0000_t75" style="width:65.25pt;height:20.25pt">
            <v:imagedata r:id="rId10" o:title=""/>
          </v:shape>
        </w:pict>
      </w:r>
      <w:r w:rsidR="002A11D8" w:rsidRPr="00302AF6">
        <w:rPr>
          <w:sz w:val="24"/>
          <w:szCs w:val="24"/>
        </w:rPr>
        <w:t xml:space="preserve">                                           </w:t>
      </w:r>
      <w:r>
        <w:rPr>
          <w:sz w:val="24"/>
          <w:szCs w:val="24"/>
        </w:rPr>
        <w:t xml:space="preserve">     </w:t>
      </w:r>
      <w:r w:rsidR="002A11D8" w:rsidRPr="00302AF6">
        <w:rPr>
          <w:sz w:val="24"/>
          <w:szCs w:val="24"/>
        </w:rPr>
        <w:t xml:space="preserve">              </w:t>
      </w:r>
      <w:r w:rsidRPr="00302AF6">
        <w:rPr>
          <w:sz w:val="24"/>
          <w:szCs w:val="24"/>
        </w:rPr>
        <w:t xml:space="preserve"> </w:t>
      </w:r>
      <w:r w:rsidR="002A11D8" w:rsidRPr="00302AF6">
        <w:rPr>
          <w:sz w:val="24"/>
          <w:szCs w:val="24"/>
        </w:rPr>
        <w:t xml:space="preserve"> (1.3),</w:t>
      </w:r>
    </w:p>
    <w:p w:rsidR="009B7F44" w:rsidRDefault="009B7F44" w:rsidP="00D40299">
      <w:pPr>
        <w:tabs>
          <w:tab w:val="left" w:pos="2694"/>
        </w:tabs>
        <w:ind w:firstLine="709"/>
        <w:rPr>
          <w:sz w:val="24"/>
          <w:szCs w:val="24"/>
        </w:rPr>
      </w:pPr>
      <w:r>
        <w:rPr>
          <w:sz w:val="24"/>
          <w:szCs w:val="24"/>
        </w:rPr>
        <w:t>где:</w:t>
      </w:r>
    </w:p>
    <w:p w:rsidR="009B7F44" w:rsidRDefault="009B7F44" w:rsidP="003E383F">
      <w:pPr>
        <w:ind w:firstLine="709"/>
        <w:jc w:val="both"/>
        <w:rPr>
          <w:sz w:val="24"/>
          <w:szCs w:val="24"/>
        </w:rPr>
      </w:pPr>
      <w:proofErr w:type="spellStart"/>
      <w:r>
        <w:rPr>
          <w:sz w:val="24"/>
          <w:szCs w:val="24"/>
          <w:lang w:val="en-US"/>
        </w:rPr>
        <w:t>E</w:t>
      </w:r>
      <w:r w:rsidRPr="005354C8">
        <w:rPr>
          <w:sz w:val="24"/>
          <w:szCs w:val="24"/>
          <w:vertAlign w:val="subscript"/>
          <w:lang w:val="en-US"/>
        </w:rPr>
        <w:t>ij</w:t>
      </w:r>
      <w:proofErr w:type="spellEnd"/>
      <w:r w:rsidRPr="009B7F44">
        <w:rPr>
          <w:sz w:val="24"/>
          <w:szCs w:val="24"/>
        </w:rPr>
        <w:t xml:space="preserve"> – </w:t>
      </w:r>
      <w:r>
        <w:rPr>
          <w:sz w:val="24"/>
          <w:szCs w:val="24"/>
        </w:rPr>
        <w:t xml:space="preserve">численность </w:t>
      </w:r>
      <w:proofErr w:type="spellStart"/>
      <w:r>
        <w:rPr>
          <w:sz w:val="24"/>
          <w:szCs w:val="24"/>
          <w:lang w:val="en-US"/>
        </w:rPr>
        <w:t>i</w:t>
      </w:r>
      <w:proofErr w:type="spellEnd"/>
      <w:r>
        <w:rPr>
          <w:sz w:val="24"/>
          <w:szCs w:val="24"/>
        </w:rPr>
        <w:t>-</w:t>
      </w:r>
      <w:r w:rsidR="00B27A04">
        <w:rPr>
          <w:sz w:val="24"/>
          <w:szCs w:val="24"/>
        </w:rPr>
        <w:t>о</w:t>
      </w:r>
      <w:r>
        <w:rPr>
          <w:sz w:val="24"/>
          <w:szCs w:val="24"/>
        </w:rPr>
        <w:t>й категории потребителей элемента муниципальной услуги</w:t>
      </w:r>
      <w:r w:rsidR="006D2276">
        <w:rPr>
          <w:sz w:val="24"/>
          <w:szCs w:val="24"/>
        </w:rPr>
        <w:t xml:space="preserve"> </w:t>
      </w:r>
      <w:r>
        <w:rPr>
          <w:sz w:val="24"/>
          <w:szCs w:val="24"/>
        </w:rPr>
        <w:t xml:space="preserve">в плановом периоде, которая состоит из </w:t>
      </w:r>
      <w:r>
        <w:rPr>
          <w:sz w:val="24"/>
          <w:szCs w:val="24"/>
          <w:lang w:val="en-US"/>
        </w:rPr>
        <w:t>j</w:t>
      </w:r>
      <w:r w:rsidR="00B27A04">
        <w:rPr>
          <w:sz w:val="24"/>
          <w:szCs w:val="24"/>
        </w:rPr>
        <w:t xml:space="preserve"> </w:t>
      </w:r>
      <w:r>
        <w:rPr>
          <w:sz w:val="24"/>
          <w:szCs w:val="24"/>
        </w:rPr>
        <w:t>групп потребителей,</w:t>
      </w:r>
    </w:p>
    <w:p w:rsidR="009B7F44" w:rsidRDefault="009B7F44" w:rsidP="003E383F">
      <w:pPr>
        <w:ind w:firstLine="709"/>
        <w:jc w:val="both"/>
        <w:rPr>
          <w:sz w:val="24"/>
          <w:szCs w:val="24"/>
        </w:rPr>
      </w:pPr>
      <w:proofErr w:type="spellStart"/>
      <w:r>
        <w:rPr>
          <w:sz w:val="24"/>
          <w:szCs w:val="24"/>
          <w:lang w:val="en-US"/>
        </w:rPr>
        <w:t>A</w:t>
      </w:r>
      <w:r w:rsidRPr="005354C8">
        <w:rPr>
          <w:sz w:val="24"/>
          <w:szCs w:val="24"/>
          <w:vertAlign w:val="subscript"/>
          <w:lang w:val="en-US"/>
        </w:rPr>
        <w:t>ij</w:t>
      </w:r>
      <w:proofErr w:type="spellEnd"/>
      <w:r w:rsidRPr="009B7F44">
        <w:rPr>
          <w:sz w:val="24"/>
          <w:szCs w:val="24"/>
        </w:rPr>
        <w:t xml:space="preserve"> – </w:t>
      </w:r>
      <w:r>
        <w:rPr>
          <w:sz w:val="24"/>
          <w:szCs w:val="24"/>
        </w:rPr>
        <w:t xml:space="preserve">численность </w:t>
      </w:r>
      <w:r>
        <w:rPr>
          <w:sz w:val="24"/>
          <w:szCs w:val="24"/>
          <w:lang w:val="en-US"/>
        </w:rPr>
        <w:t>j</w:t>
      </w:r>
      <w:r w:rsidRPr="009B7F44">
        <w:rPr>
          <w:sz w:val="24"/>
          <w:szCs w:val="24"/>
        </w:rPr>
        <w:t>-</w:t>
      </w:r>
      <w:r w:rsidR="00B27A04">
        <w:rPr>
          <w:sz w:val="24"/>
          <w:szCs w:val="24"/>
        </w:rPr>
        <w:t xml:space="preserve">ой </w:t>
      </w:r>
      <w:r>
        <w:rPr>
          <w:sz w:val="24"/>
          <w:szCs w:val="24"/>
        </w:rPr>
        <w:t xml:space="preserve">группы потребителей муниципальной услуги </w:t>
      </w:r>
      <w:proofErr w:type="spellStart"/>
      <w:r>
        <w:rPr>
          <w:sz w:val="24"/>
          <w:szCs w:val="24"/>
          <w:lang w:val="en-US"/>
        </w:rPr>
        <w:t>i</w:t>
      </w:r>
      <w:proofErr w:type="spellEnd"/>
      <w:r>
        <w:rPr>
          <w:sz w:val="24"/>
          <w:szCs w:val="24"/>
        </w:rPr>
        <w:t xml:space="preserve">-ой категории потребителей элемента </w:t>
      </w:r>
      <w:r w:rsidR="005354C8">
        <w:rPr>
          <w:sz w:val="24"/>
          <w:szCs w:val="24"/>
        </w:rPr>
        <w:t>муниципальной услуги. Численность каждой группы в плановом периоде определяется в соответствии с формулой 1.1.</w:t>
      </w:r>
    </w:p>
    <w:p w:rsidR="00B834F5" w:rsidRDefault="00C71555" w:rsidP="007B131D">
      <w:pPr>
        <w:pStyle w:val="a4"/>
        <w:numPr>
          <w:ilvl w:val="0"/>
          <w:numId w:val="11"/>
        </w:numPr>
        <w:ind w:left="0" w:firstLine="709"/>
        <w:jc w:val="both"/>
        <w:rPr>
          <w:sz w:val="24"/>
          <w:szCs w:val="24"/>
        </w:rPr>
      </w:pPr>
      <w:r>
        <w:rPr>
          <w:sz w:val="24"/>
          <w:szCs w:val="24"/>
        </w:rPr>
        <w:t xml:space="preserve">Численность потребителей </w:t>
      </w:r>
      <w:r>
        <w:rPr>
          <w:sz w:val="24"/>
          <w:szCs w:val="24"/>
          <w:lang w:val="en-US"/>
        </w:rPr>
        <w:t>i</w:t>
      </w:r>
      <w:r w:rsidRPr="00C71555">
        <w:rPr>
          <w:sz w:val="24"/>
          <w:szCs w:val="24"/>
        </w:rPr>
        <w:t>-</w:t>
      </w:r>
      <w:r>
        <w:rPr>
          <w:sz w:val="24"/>
          <w:szCs w:val="24"/>
        </w:rPr>
        <w:t>го элемента муниципальной услуги</w:t>
      </w:r>
      <w:r w:rsidR="006D2276">
        <w:rPr>
          <w:sz w:val="24"/>
          <w:szCs w:val="24"/>
        </w:rPr>
        <w:t xml:space="preserve"> </w:t>
      </w:r>
      <w:r>
        <w:rPr>
          <w:sz w:val="24"/>
          <w:szCs w:val="24"/>
        </w:rPr>
        <w:t>определяется как сумма численности категорий потребителей, которым оказывается этот элемент муниципальной услуги, и рассчитывается по формуле:</w:t>
      </w:r>
    </w:p>
    <w:p w:rsidR="00C71555" w:rsidRDefault="00C71555" w:rsidP="00D40299">
      <w:pPr>
        <w:pStyle w:val="a4"/>
        <w:tabs>
          <w:tab w:val="left" w:pos="8222"/>
        </w:tabs>
        <w:ind w:left="0" w:firstLine="709"/>
        <w:jc w:val="both"/>
        <w:rPr>
          <w:sz w:val="24"/>
          <w:szCs w:val="24"/>
        </w:rPr>
      </w:pPr>
      <w:r>
        <w:rPr>
          <w:sz w:val="24"/>
          <w:szCs w:val="24"/>
        </w:rPr>
        <w:t xml:space="preserve">                        </w:t>
      </w:r>
      <w:r w:rsidR="00B82187">
        <w:rPr>
          <w:sz w:val="24"/>
          <w:szCs w:val="24"/>
        </w:rPr>
        <w:t xml:space="preserve">    </w:t>
      </w:r>
      <w:r>
        <w:rPr>
          <w:sz w:val="24"/>
          <w:szCs w:val="24"/>
        </w:rPr>
        <w:t xml:space="preserve">   </w:t>
      </w:r>
      <w:r w:rsidR="00161D7A">
        <w:rPr>
          <w:position w:val="-14"/>
          <w:sz w:val="24"/>
          <w:szCs w:val="24"/>
        </w:rPr>
        <w:pict>
          <v:shape id="_x0000_i1028" type="#_x0000_t75" style="width:60.75pt;height:20.25pt">
            <v:imagedata r:id="rId11" o:title=""/>
          </v:shape>
        </w:pict>
      </w:r>
      <w:r>
        <w:rPr>
          <w:sz w:val="24"/>
          <w:szCs w:val="24"/>
        </w:rPr>
        <w:t xml:space="preserve">                                                 </w:t>
      </w:r>
      <w:r w:rsidR="00B70813">
        <w:rPr>
          <w:sz w:val="24"/>
          <w:szCs w:val="24"/>
        </w:rPr>
        <w:t xml:space="preserve"> </w:t>
      </w:r>
      <w:r>
        <w:rPr>
          <w:sz w:val="24"/>
          <w:szCs w:val="24"/>
        </w:rPr>
        <w:t xml:space="preserve">               (1.4),</w:t>
      </w:r>
    </w:p>
    <w:p w:rsidR="00125871" w:rsidRDefault="00125871" w:rsidP="003E383F">
      <w:pPr>
        <w:pStyle w:val="a4"/>
        <w:ind w:left="0" w:firstLine="709"/>
        <w:jc w:val="both"/>
        <w:rPr>
          <w:sz w:val="24"/>
          <w:szCs w:val="24"/>
        </w:rPr>
      </w:pPr>
      <w:r>
        <w:rPr>
          <w:sz w:val="24"/>
          <w:szCs w:val="24"/>
        </w:rPr>
        <w:t>где:</w:t>
      </w:r>
    </w:p>
    <w:p w:rsidR="00125871" w:rsidRPr="00125871" w:rsidRDefault="00125871" w:rsidP="003E383F">
      <w:pPr>
        <w:pStyle w:val="a4"/>
        <w:ind w:left="0" w:firstLine="709"/>
        <w:jc w:val="both"/>
        <w:rPr>
          <w:sz w:val="24"/>
          <w:szCs w:val="24"/>
        </w:rPr>
      </w:pPr>
      <w:r>
        <w:rPr>
          <w:sz w:val="24"/>
          <w:szCs w:val="24"/>
          <w:lang w:val="en-US"/>
        </w:rPr>
        <w:t>F</w:t>
      </w:r>
      <w:r w:rsidRPr="008D5383">
        <w:rPr>
          <w:sz w:val="24"/>
          <w:szCs w:val="24"/>
          <w:vertAlign w:val="subscript"/>
          <w:lang w:val="en-US"/>
        </w:rPr>
        <w:t>i</w:t>
      </w:r>
      <w:r w:rsidRPr="00125871">
        <w:rPr>
          <w:sz w:val="24"/>
          <w:szCs w:val="24"/>
        </w:rPr>
        <w:t xml:space="preserve"> –</w:t>
      </w:r>
      <w:r>
        <w:rPr>
          <w:sz w:val="24"/>
          <w:szCs w:val="24"/>
        </w:rPr>
        <w:t xml:space="preserve"> численность потребителей </w:t>
      </w:r>
      <w:r>
        <w:rPr>
          <w:sz w:val="24"/>
          <w:szCs w:val="24"/>
          <w:lang w:val="en-US"/>
        </w:rPr>
        <w:t>i</w:t>
      </w:r>
      <w:r>
        <w:rPr>
          <w:sz w:val="24"/>
          <w:szCs w:val="24"/>
        </w:rPr>
        <w:t>-го элемента муниципальной услуги</w:t>
      </w:r>
      <w:r w:rsidR="003545D6">
        <w:rPr>
          <w:sz w:val="24"/>
          <w:szCs w:val="24"/>
        </w:rPr>
        <w:t xml:space="preserve"> </w:t>
      </w:r>
      <w:r>
        <w:rPr>
          <w:sz w:val="24"/>
          <w:szCs w:val="24"/>
        </w:rPr>
        <w:t>в плановом периоде,</w:t>
      </w:r>
    </w:p>
    <w:p w:rsidR="00125871" w:rsidRDefault="00125871" w:rsidP="003E383F">
      <w:pPr>
        <w:pStyle w:val="a4"/>
        <w:ind w:left="0" w:firstLine="709"/>
        <w:jc w:val="both"/>
        <w:rPr>
          <w:sz w:val="24"/>
          <w:szCs w:val="24"/>
        </w:rPr>
      </w:pPr>
      <w:proofErr w:type="spellStart"/>
      <w:r>
        <w:rPr>
          <w:sz w:val="24"/>
          <w:szCs w:val="24"/>
          <w:lang w:val="en-US"/>
        </w:rPr>
        <w:t>f</w:t>
      </w:r>
      <w:r w:rsidRPr="008D5383">
        <w:rPr>
          <w:sz w:val="24"/>
          <w:szCs w:val="24"/>
          <w:vertAlign w:val="subscript"/>
          <w:lang w:val="en-US"/>
        </w:rPr>
        <w:t>ij</w:t>
      </w:r>
      <w:proofErr w:type="spellEnd"/>
      <w:r w:rsidRPr="00125871">
        <w:rPr>
          <w:sz w:val="24"/>
          <w:szCs w:val="24"/>
        </w:rPr>
        <w:t xml:space="preserve"> –</w:t>
      </w:r>
      <w:r>
        <w:rPr>
          <w:sz w:val="24"/>
          <w:szCs w:val="24"/>
        </w:rPr>
        <w:t xml:space="preserve"> численность </w:t>
      </w:r>
      <w:r>
        <w:rPr>
          <w:sz w:val="24"/>
          <w:szCs w:val="24"/>
          <w:lang w:val="en-US"/>
        </w:rPr>
        <w:t>j</w:t>
      </w:r>
      <w:r w:rsidRPr="00125871">
        <w:rPr>
          <w:sz w:val="24"/>
          <w:szCs w:val="24"/>
        </w:rPr>
        <w:t>-</w:t>
      </w:r>
      <w:r w:rsidR="00B27A04">
        <w:rPr>
          <w:sz w:val="24"/>
          <w:szCs w:val="24"/>
        </w:rPr>
        <w:t>о</w:t>
      </w:r>
      <w:r>
        <w:rPr>
          <w:sz w:val="24"/>
          <w:szCs w:val="24"/>
        </w:rPr>
        <w:t xml:space="preserve">й категории потребителей муниципальной услуги </w:t>
      </w:r>
      <w:proofErr w:type="spellStart"/>
      <w:r>
        <w:rPr>
          <w:sz w:val="24"/>
          <w:szCs w:val="24"/>
          <w:lang w:val="en-US"/>
        </w:rPr>
        <w:t>i</w:t>
      </w:r>
      <w:proofErr w:type="spellEnd"/>
      <w:r w:rsidRPr="00125871">
        <w:rPr>
          <w:sz w:val="24"/>
          <w:szCs w:val="24"/>
        </w:rPr>
        <w:t>-</w:t>
      </w:r>
      <w:r>
        <w:rPr>
          <w:sz w:val="24"/>
          <w:szCs w:val="24"/>
        </w:rPr>
        <w:t xml:space="preserve">го элемента муниципальной услуги. Численность </w:t>
      </w:r>
      <w:r>
        <w:rPr>
          <w:sz w:val="24"/>
          <w:szCs w:val="24"/>
          <w:lang w:val="en-US"/>
        </w:rPr>
        <w:t>j</w:t>
      </w:r>
      <w:r>
        <w:rPr>
          <w:sz w:val="24"/>
          <w:szCs w:val="24"/>
        </w:rPr>
        <w:t>-</w:t>
      </w:r>
      <w:r w:rsidR="00B27A04">
        <w:rPr>
          <w:sz w:val="24"/>
          <w:szCs w:val="24"/>
        </w:rPr>
        <w:t>о</w:t>
      </w:r>
      <w:r>
        <w:rPr>
          <w:sz w:val="24"/>
          <w:szCs w:val="24"/>
        </w:rPr>
        <w:t>й категории определяется на основании формулы 1.3.</w:t>
      </w:r>
    </w:p>
    <w:p w:rsidR="00C71555" w:rsidRDefault="00125871" w:rsidP="007B131D">
      <w:pPr>
        <w:pStyle w:val="a4"/>
        <w:numPr>
          <w:ilvl w:val="0"/>
          <w:numId w:val="11"/>
        </w:numPr>
        <w:ind w:left="0" w:firstLine="709"/>
        <w:jc w:val="both"/>
        <w:rPr>
          <w:sz w:val="24"/>
          <w:szCs w:val="24"/>
        </w:rPr>
      </w:pPr>
      <w:r>
        <w:rPr>
          <w:sz w:val="24"/>
          <w:szCs w:val="24"/>
        </w:rPr>
        <w:t>Численность потребителей муниципальной услуги в целом определяется как сумма потребителей элементов муниципальной услуги и рассчитывается по формуле:</w:t>
      </w:r>
    </w:p>
    <w:p w:rsidR="00125871" w:rsidRDefault="00B70813" w:rsidP="00D40299">
      <w:pPr>
        <w:pStyle w:val="a4"/>
        <w:tabs>
          <w:tab w:val="left" w:pos="2694"/>
          <w:tab w:val="left" w:pos="8222"/>
          <w:tab w:val="left" w:pos="8505"/>
        </w:tabs>
        <w:ind w:left="0" w:firstLine="709"/>
        <w:jc w:val="both"/>
        <w:rPr>
          <w:sz w:val="24"/>
          <w:szCs w:val="24"/>
        </w:rPr>
      </w:pPr>
      <w:r>
        <w:rPr>
          <w:sz w:val="24"/>
          <w:szCs w:val="24"/>
        </w:rPr>
        <w:t xml:space="preserve">                          </w:t>
      </w:r>
      <w:r w:rsidR="00D40299">
        <w:rPr>
          <w:sz w:val="24"/>
          <w:szCs w:val="24"/>
        </w:rPr>
        <w:t xml:space="preserve">  </w:t>
      </w:r>
      <w:r>
        <w:rPr>
          <w:sz w:val="24"/>
          <w:szCs w:val="24"/>
        </w:rPr>
        <w:t xml:space="preserve">  </w:t>
      </w:r>
      <w:r w:rsidR="00161D7A">
        <w:rPr>
          <w:position w:val="-12"/>
          <w:sz w:val="24"/>
          <w:szCs w:val="24"/>
        </w:rPr>
        <w:pict>
          <v:shape id="_x0000_i1029" type="#_x0000_t75" style="width:15.75pt;height:18.75pt">
            <v:imagedata r:id="rId12" o:title=""/>
          </v:shape>
        </w:pict>
      </w:r>
      <w:r>
        <w:rPr>
          <w:sz w:val="24"/>
          <w:szCs w:val="24"/>
        </w:rPr>
        <w:t xml:space="preserve">= </w:t>
      </w:r>
      <w:r w:rsidR="00161D7A">
        <w:rPr>
          <w:position w:val="-14"/>
          <w:sz w:val="24"/>
          <w:szCs w:val="24"/>
        </w:rPr>
        <w:pict>
          <v:shape id="_x0000_i1030" type="#_x0000_t75" style="width:36.75pt;height:20.25pt">
            <v:imagedata r:id="rId13" o:title=""/>
          </v:shape>
        </w:pict>
      </w:r>
      <w:r>
        <w:rPr>
          <w:sz w:val="24"/>
          <w:szCs w:val="24"/>
        </w:rPr>
        <w:t xml:space="preserve">                                                     </w:t>
      </w:r>
      <w:r w:rsidR="0086674E">
        <w:rPr>
          <w:sz w:val="24"/>
          <w:szCs w:val="24"/>
        </w:rPr>
        <w:t xml:space="preserve"> </w:t>
      </w:r>
      <w:r w:rsidR="00D40299">
        <w:rPr>
          <w:sz w:val="24"/>
          <w:szCs w:val="24"/>
        </w:rPr>
        <w:t xml:space="preserve">     </w:t>
      </w:r>
      <w:r>
        <w:rPr>
          <w:sz w:val="24"/>
          <w:szCs w:val="24"/>
        </w:rPr>
        <w:t xml:space="preserve">       (1.5),</w:t>
      </w:r>
    </w:p>
    <w:p w:rsidR="00B70813" w:rsidRDefault="00B70813" w:rsidP="003E383F">
      <w:pPr>
        <w:pStyle w:val="a4"/>
        <w:ind w:left="0" w:firstLine="709"/>
        <w:jc w:val="both"/>
        <w:rPr>
          <w:sz w:val="24"/>
          <w:szCs w:val="24"/>
        </w:rPr>
      </w:pPr>
      <w:r>
        <w:rPr>
          <w:sz w:val="24"/>
          <w:szCs w:val="24"/>
        </w:rPr>
        <w:t>где:</w:t>
      </w:r>
    </w:p>
    <w:p w:rsidR="0086674E" w:rsidRPr="0086674E" w:rsidRDefault="0086674E" w:rsidP="0058561E">
      <w:pPr>
        <w:pStyle w:val="a4"/>
        <w:tabs>
          <w:tab w:val="left" w:pos="7938"/>
        </w:tabs>
        <w:ind w:left="0" w:firstLine="709"/>
        <w:jc w:val="both"/>
        <w:rPr>
          <w:sz w:val="24"/>
          <w:szCs w:val="24"/>
        </w:rPr>
      </w:pPr>
      <w:r>
        <w:rPr>
          <w:sz w:val="24"/>
          <w:szCs w:val="24"/>
          <w:lang w:val="en-US"/>
        </w:rPr>
        <w:t>N</w:t>
      </w:r>
      <w:r w:rsidRPr="008D5383">
        <w:rPr>
          <w:sz w:val="24"/>
          <w:szCs w:val="24"/>
          <w:vertAlign w:val="subscript"/>
          <w:lang w:val="en-US"/>
        </w:rPr>
        <w:t>i</w:t>
      </w:r>
      <w:r w:rsidRPr="0086674E">
        <w:rPr>
          <w:sz w:val="24"/>
          <w:szCs w:val="24"/>
        </w:rPr>
        <w:t xml:space="preserve"> </w:t>
      </w:r>
      <w:r>
        <w:rPr>
          <w:sz w:val="24"/>
          <w:szCs w:val="24"/>
        </w:rPr>
        <w:t xml:space="preserve">– численность потребителей </w:t>
      </w:r>
      <w:r>
        <w:rPr>
          <w:sz w:val="24"/>
          <w:szCs w:val="24"/>
          <w:lang w:val="en-US"/>
        </w:rPr>
        <w:t>i</w:t>
      </w:r>
      <w:r w:rsidR="00B27A04">
        <w:rPr>
          <w:sz w:val="24"/>
          <w:szCs w:val="24"/>
        </w:rPr>
        <w:t>-ой</w:t>
      </w:r>
      <w:r>
        <w:rPr>
          <w:sz w:val="24"/>
          <w:szCs w:val="24"/>
        </w:rPr>
        <w:t xml:space="preserve"> муниципальной услуги</w:t>
      </w:r>
      <w:r w:rsidR="006D2276">
        <w:rPr>
          <w:sz w:val="24"/>
          <w:szCs w:val="24"/>
        </w:rPr>
        <w:t xml:space="preserve"> </w:t>
      </w:r>
      <w:r>
        <w:rPr>
          <w:sz w:val="24"/>
          <w:szCs w:val="24"/>
        </w:rPr>
        <w:t>в плановом периоде,</w:t>
      </w:r>
    </w:p>
    <w:p w:rsidR="0086674E" w:rsidRDefault="0086674E" w:rsidP="003E383F">
      <w:pPr>
        <w:pStyle w:val="a4"/>
        <w:ind w:left="0" w:firstLine="709"/>
        <w:jc w:val="both"/>
        <w:rPr>
          <w:sz w:val="24"/>
          <w:szCs w:val="24"/>
        </w:rPr>
      </w:pPr>
      <w:proofErr w:type="spellStart"/>
      <w:r>
        <w:rPr>
          <w:sz w:val="24"/>
          <w:szCs w:val="24"/>
          <w:lang w:val="en-US"/>
        </w:rPr>
        <w:t>F</w:t>
      </w:r>
      <w:r w:rsidRPr="008D5383">
        <w:rPr>
          <w:sz w:val="24"/>
          <w:szCs w:val="24"/>
          <w:vertAlign w:val="subscript"/>
          <w:lang w:val="en-US"/>
        </w:rPr>
        <w:t>ij</w:t>
      </w:r>
      <w:proofErr w:type="spellEnd"/>
      <w:r w:rsidRPr="0086674E">
        <w:rPr>
          <w:sz w:val="24"/>
          <w:szCs w:val="24"/>
        </w:rPr>
        <w:t xml:space="preserve"> </w:t>
      </w:r>
      <w:r>
        <w:rPr>
          <w:sz w:val="24"/>
          <w:szCs w:val="24"/>
        </w:rPr>
        <w:t xml:space="preserve">– численность потребителей </w:t>
      </w:r>
      <w:r>
        <w:rPr>
          <w:sz w:val="24"/>
          <w:szCs w:val="24"/>
          <w:lang w:val="en-US"/>
        </w:rPr>
        <w:t>j</w:t>
      </w:r>
      <w:r>
        <w:rPr>
          <w:sz w:val="24"/>
          <w:szCs w:val="24"/>
        </w:rPr>
        <w:t xml:space="preserve">-го элемента </w:t>
      </w:r>
      <w:proofErr w:type="spellStart"/>
      <w:r>
        <w:rPr>
          <w:sz w:val="24"/>
          <w:szCs w:val="24"/>
          <w:lang w:val="en-US"/>
        </w:rPr>
        <w:t>i</w:t>
      </w:r>
      <w:proofErr w:type="spellEnd"/>
      <w:r>
        <w:rPr>
          <w:sz w:val="24"/>
          <w:szCs w:val="24"/>
        </w:rPr>
        <w:t>-</w:t>
      </w:r>
      <w:r w:rsidR="00B27A04">
        <w:rPr>
          <w:sz w:val="24"/>
          <w:szCs w:val="24"/>
        </w:rPr>
        <w:t>о</w:t>
      </w:r>
      <w:r>
        <w:rPr>
          <w:sz w:val="24"/>
          <w:szCs w:val="24"/>
        </w:rPr>
        <w:t>й муниципальной услуги</w:t>
      </w:r>
      <w:r w:rsidR="006D2276">
        <w:rPr>
          <w:sz w:val="24"/>
          <w:szCs w:val="24"/>
        </w:rPr>
        <w:t xml:space="preserve"> </w:t>
      </w:r>
      <w:r>
        <w:rPr>
          <w:sz w:val="24"/>
          <w:szCs w:val="24"/>
        </w:rPr>
        <w:t xml:space="preserve">в плановом периоде. Численность потребителей </w:t>
      </w:r>
      <w:r>
        <w:rPr>
          <w:sz w:val="24"/>
          <w:szCs w:val="24"/>
          <w:lang w:val="en-US"/>
        </w:rPr>
        <w:t>j</w:t>
      </w:r>
      <w:r>
        <w:rPr>
          <w:sz w:val="24"/>
          <w:szCs w:val="24"/>
        </w:rPr>
        <w:t>-го элемента муниципальной услуги</w:t>
      </w:r>
      <w:r w:rsidR="006D2276">
        <w:rPr>
          <w:sz w:val="24"/>
          <w:szCs w:val="24"/>
        </w:rPr>
        <w:t xml:space="preserve"> </w:t>
      </w:r>
      <w:r>
        <w:rPr>
          <w:sz w:val="24"/>
          <w:szCs w:val="24"/>
        </w:rPr>
        <w:t>определяется по формуле 1.4.</w:t>
      </w:r>
    </w:p>
    <w:p w:rsidR="0086674E" w:rsidRDefault="0086674E" w:rsidP="0086674E">
      <w:pPr>
        <w:pStyle w:val="a4"/>
        <w:ind w:left="0" w:firstLine="709"/>
        <w:jc w:val="both"/>
        <w:rPr>
          <w:sz w:val="24"/>
          <w:szCs w:val="24"/>
        </w:rPr>
      </w:pPr>
    </w:p>
    <w:p w:rsidR="0086674E" w:rsidRPr="0086674E" w:rsidRDefault="004E33D1" w:rsidP="004E33D1">
      <w:pPr>
        <w:pStyle w:val="a4"/>
        <w:ind w:left="1080"/>
        <w:jc w:val="center"/>
        <w:rPr>
          <w:b/>
          <w:sz w:val="24"/>
          <w:szCs w:val="24"/>
        </w:rPr>
      </w:pPr>
      <w:r>
        <w:rPr>
          <w:b/>
          <w:sz w:val="24"/>
          <w:szCs w:val="24"/>
        </w:rPr>
        <w:t xml:space="preserve">4. </w:t>
      </w:r>
      <w:r w:rsidR="0086674E">
        <w:rPr>
          <w:b/>
          <w:sz w:val="24"/>
          <w:szCs w:val="24"/>
        </w:rPr>
        <w:t>Модель к</w:t>
      </w:r>
      <w:r w:rsidR="003E743C">
        <w:rPr>
          <w:b/>
          <w:sz w:val="24"/>
          <w:szCs w:val="24"/>
        </w:rPr>
        <w:t>оллективного потребления</w:t>
      </w:r>
    </w:p>
    <w:p w:rsidR="0086674E" w:rsidRPr="0086674E" w:rsidRDefault="0086674E" w:rsidP="0086674E">
      <w:pPr>
        <w:pStyle w:val="a4"/>
        <w:ind w:left="0" w:firstLine="709"/>
        <w:jc w:val="both"/>
        <w:rPr>
          <w:sz w:val="24"/>
          <w:szCs w:val="24"/>
        </w:rPr>
      </w:pPr>
    </w:p>
    <w:p w:rsidR="00C71555" w:rsidRDefault="003E743C" w:rsidP="007B131D">
      <w:pPr>
        <w:pStyle w:val="a4"/>
        <w:numPr>
          <w:ilvl w:val="0"/>
          <w:numId w:val="11"/>
        </w:numPr>
        <w:ind w:left="0" w:firstLine="709"/>
        <w:jc w:val="both"/>
        <w:rPr>
          <w:sz w:val="24"/>
          <w:szCs w:val="24"/>
        </w:rPr>
      </w:pPr>
      <w:r>
        <w:rPr>
          <w:sz w:val="24"/>
          <w:szCs w:val="24"/>
        </w:rPr>
        <w:t>Модель коллективного потребления ориентирована на оказание муниципальных услуг</w:t>
      </w:r>
      <w:r w:rsidR="003545D6">
        <w:rPr>
          <w:sz w:val="24"/>
          <w:szCs w:val="24"/>
        </w:rPr>
        <w:t xml:space="preserve"> </w:t>
      </w:r>
      <w:r>
        <w:rPr>
          <w:sz w:val="24"/>
          <w:szCs w:val="24"/>
        </w:rPr>
        <w:t>коллективного характера. Например, проведение вакцинаций, прививок, а также проведение культурно-массовых мероприятий. Отличительными чертами таких услуг является ориентированность на массу потребителей, поэтому затраты на оказание услуги</w:t>
      </w:r>
      <w:r w:rsidR="009F0D59">
        <w:rPr>
          <w:sz w:val="24"/>
          <w:szCs w:val="24"/>
        </w:rPr>
        <w:t xml:space="preserve"> </w:t>
      </w:r>
      <w:r>
        <w:rPr>
          <w:sz w:val="24"/>
          <w:szCs w:val="24"/>
        </w:rPr>
        <w:t>не зависят от категорий и групп либо от выделения категорий и групп.</w:t>
      </w:r>
    </w:p>
    <w:p w:rsidR="008D2ED9" w:rsidRDefault="008D2ED9" w:rsidP="007B131D">
      <w:pPr>
        <w:pStyle w:val="a4"/>
        <w:numPr>
          <w:ilvl w:val="0"/>
          <w:numId w:val="11"/>
        </w:numPr>
        <w:ind w:left="0" w:firstLine="709"/>
        <w:jc w:val="both"/>
        <w:rPr>
          <w:sz w:val="24"/>
          <w:szCs w:val="24"/>
        </w:rPr>
      </w:pPr>
      <w:r>
        <w:rPr>
          <w:sz w:val="24"/>
          <w:szCs w:val="24"/>
        </w:rPr>
        <w:t>Численность потребителей муниципальной услуги</w:t>
      </w:r>
      <w:r w:rsidR="003545D6">
        <w:rPr>
          <w:sz w:val="24"/>
          <w:szCs w:val="24"/>
        </w:rPr>
        <w:t xml:space="preserve"> </w:t>
      </w:r>
      <w:r>
        <w:rPr>
          <w:sz w:val="24"/>
          <w:szCs w:val="24"/>
        </w:rPr>
        <w:t>по одной группе рассчитывается по формуле:</w:t>
      </w:r>
    </w:p>
    <w:p w:rsidR="00C71555" w:rsidRPr="00890872" w:rsidRDefault="008D2ED9" w:rsidP="00177D47">
      <w:pPr>
        <w:pStyle w:val="a4"/>
        <w:tabs>
          <w:tab w:val="left" w:pos="2552"/>
          <w:tab w:val="left" w:pos="8222"/>
        </w:tabs>
        <w:ind w:left="0" w:firstLine="709"/>
        <w:jc w:val="both"/>
        <w:rPr>
          <w:sz w:val="24"/>
          <w:szCs w:val="24"/>
        </w:rPr>
      </w:pPr>
      <w:r w:rsidRPr="00890872">
        <w:rPr>
          <w:sz w:val="24"/>
          <w:szCs w:val="24"/>
        </w:rPr>
        <w:t xml:space="preserve">                          </w:t>
      </w:r>
      <w:r w:rsidR="00177D47">
        <w:rPr>
          <w:sz w:val="24"/>
          <w:szCs w:val="24"/>
        </w:rPr>
        <w:t xml:space="preserve"> </w:t>
      </w:r>
      <w:r w:rsidRPr="00890872">
        <w:rPr>
          <w:sz w:val="24"/>
          <w:szCs w:val="24"/>
        </w:rPr>
        <w:t xml:space="preserve">  </w:t>
      </w:r>
      <w:r w:rsidR="00161D7A">
        <w:rPr>
          <w:position w:val="-14"/>
          <w:sz w:val="24"/>
          <w:szCs w:val="24"/>
        </w:rPr>
        <w:pict>
          <v:shape id="_x0000_i1031" type="#_x0000_t75" style="width:42.75pt;height:18.75pt">
            <v:imagedata r:id="rId14" o:title=""/>
          </v:shape>
        </w:pict>
      </w:r>
      <w:r w:rsidRPr="00890872">
        <w:rPr>
          <w:sz w:val="24"/>
          <w:szCs w:val="24"/>
        </w:rPr>
        <w:t xml:space="preserve">                                                                 </w:t>
      </w:r>
      <w:r w:rsidR="00177D47">
        <w:rPr>
          <w:sz w:val="24"/>
          <w:szCs w:val="24"/>
        </w:rPr>
        <w:t xml:space="preserve">    </w:t>
      </w:r>
      <w:r w:rsidRPr="00890872">
        <w:rPr>
          <w:sz w:val="24"/>
          <w:szCs w:val="24"/>
        </w:rPr>
        <w:t xml:space="preserve">    (1.6),</w:t>
      </w:r>
    </w:p>
    <w:p w:rsidR="008D2ED9" w:rsidRPr="00890872" w:rsidRDefault="008D2ED9" w:rsidP="003E383F">
      <w:pPr>
        <w:pStyle w:val="a4"/>
        <w:ind w:left="0" w:firstLine="709"/>
        <w:jc w:val="both"/>
        <w:rPr>
          <w:sz w:val="24"/>
          <w:szCs w:val="24"/>
        </w:rPr>
      </w:pPr>
      <w:r>
        <w:rPr>
          <w:sz w:val="24"/>
          <w:szCs w:val="24"/>
        </w:rPr>
        <w:t>где</w:t>
      </w:r>
      <w:r w:rsidRPr="00890872">
        <w:rPr>
          <w:sz w:val="24"/>
          <w:szCs w:val="24"/>
        </w:rPr>
        <w:t>:</w:t>
      </w:r>
    </w:p>
    <w:p w:rsidR="00AA4D05" w:rsidRPr="00E729D5" w:rsidRDefault="00DA41A5" w:rsidP="003E383F">
      <w:pPr>
        <w:pStyle w:val="a4"/>
        <w:ind w:left="0" w:firstLine="709"/>
        <w:jc w:val="both"/>
        <w:rPr>
          <w:sz w:val="24"/>
          <w:szCs w:val="24"/>
        </w:rPr>
      </w:pPr>
      <w:proofErr w:type="spellStart"/>
      <w:r>
        <w:rPr>
          <w:sz w:val="24"/>
          <w:szCs w:val="24"/>
          <w:lang w:val="en-US"/>
        </w:rPr>
        <w:lastRenderedPageBreak/>
        <w:t>N</w:t>
      </w:r>
      <w:r w:rsidRPr="00890872">
        <w:rPr>
          <w:sz w:val="24"/>
          <w:szCs w:val="24"/>
          <w:vertAlign w:val="subscript"/>
          <w:lang w:val="en-US"/>
        </w:rPr>
        <w:t>ij</w:t>
      </w:r>
      <w:proofErr w:type="spellEnd"/>
      <w:r w:rsidRPr="00E729D5">
        <w:rPr>
          <w:sz w:val="24"/>
          <w:szCs w:val="24"/>
        </w:rPr>
        <w:t xml:space="preserve"> </w:t>
      </w:r>
      <w:r w:rsidR="00E729D5" w:rsidRPr="00E729D5">
        <w:rPr>
          <w:sz w:val="24"/>
          <w:szCs w:val="24"/>
        </w:rPr>
        <w:t>–</w:t>
      </w:r>
      <w:r w:rsidRPr="00E729D5">
        <w:rPr>
          <w:sz w:val="24"/>
          <w:szCs w:val="24"/>
        </w:rPr>
        <w:t xml:space="preserve"> </w:t>
      </w:r>
      <w:r w:rsidR="00E729D5">
        <w:rPr>
          <w:sz w:val="24"/>
          <w:szCs w:val="24"/>
        </w:rPr>
        <w:t xml:space="preserve">число потребителей </w:t>
      </w:r>
      <w:proofErr w:type="spellStart"/>
      <w:r w:rsidR="00E729D5">
        <w:rPr>
          <w:sz w:val="24"/>
          <w:szCs w:val="24"/>
          <w:lang w:val="en-US"/>
        </w:rPr>
        <w:t>i</w:t>
      </w:r>
      <w:proofErr w:type="spellEnd"/>
      <w:r w:rsidR="00E729D5">
        <w:rPr>
          <w:sz w:val="24"/>
          <w:szCs w:val="24"/>
        </w:rPr>
        <w:t>-</w:t>
      </w:r>
      <w:r w:rsidR="00963B38">
        <w:rPr>
          <w:sz w:val="24"/>
          <w:szCs w:val="24"/>
        </w:rPr>
        <w:t>о</w:t>
      </w:r>
      <w:r w:rsidR="00E729D5">
        <w:rPr>
          <w:sz w:val="24"/>
          <w:szCs w:val="24"/>
        </w:rPr>
        <w:t>й муниципальной услуги</w:t>
      </w:r>
      <w:r w:rsidR="007E5B7F">
        <w:rPr>
          <w:sz w:val="24"/>
          <w:szCs w:val="24"/>
        </w:rPr>
        <w:t xml:space="preserve"> </w:t>
      </w:r>
      <w:r>
        <w:rPr>
          <w:sz w:val="24"/>
          <w:szCs w:val="24"/>
          <w:lang w:val="en-US"/>
        </w:rPr>
        <w:t>j</w:t>
      </w:r>
      <w:r w:rsidR="007E5B7F">
        <w:rPr>
          <w:sz w:val="24"/>
          <w:szCs w:val="24"/>
        </w:rPr>
        <w:t>-</w:t>
      </w:r>
      <w:r w:rsidR="00646C67">
        <w:rPr>
          <w:sz w:val="24"/>
          <w:szCs w:val="24"/>
        </w:rPr>
        <w:t>о</w:t>
      </w:r>
      <w:r w:rsidR="007E5B7F">
        <w:rPr>
          <w:sz w:val="24"/>
          <w:szCs w:val="24"/>
        </w:rPr>
        <w:t>й группы потребителей в плановом периоде,</w:t>
      </w:r>
    </w:p>
    <w:p w:rsidR="00DA41A5" w:rsidRPr="00646C67" w:rsidRDefault="007E5B7F" w:rsidP="003E383F">
      <w:pPr>
        <w:pStyle w:val="a4"/>
        <w:ind w:left="0" w:firstLine="709"/>
        <w:jc w:val="both"/>
        <w:rPr>
          <w:sz w:val="24"/>
          <w:szCs w:val="24"/>
        </w:rPr>
      </w:pPr>
      <w:proofErr w:type="spellStart"/>
      <w:r>
        <w:rPr>
          <w:sz w:val="24"/>
          <w:szCs w:val="24"/>
          <w:lang w:val="en-US"/>
        </w:rPr>
        <w:t>n</w:t>
      </w:r>
      <w:r w:rsidR="00DA41A5" w:rsidRPr="00890872">
        <w:rPr>
          <w:sz w:val="24"/>
          <w:szCs w:val="24"/>
          <w:vertAlign w:val="subscript"/>
          <w:lang w:val="en-US"/>
        </w:rPr>
        <w:t>ij</w:t>
      </w:r>
      <w:proofErr w:type="spellEnd"/>
      <w:r w:rsidR="00DA41A5" w:rsidRPr="00890872">
        <w:rPr>
          <w:sz w:val="24"/>
          <w:szCs w:val="24"/>
          <w:vertAlign w:val="subscript"/>
        </w:rPr>
        <w:t xml:space="preserve"> </w:t>
      </w:r>
      <w:r w:rsidR="00DA41A5" w:rsidRPr="007E5B7F">
        <w:rPr>
          <w:sz w:val="24"/>
          <w:szCs w:val="24"/>
        </w:rPr>
        <w:t xml:space="preserve">– </w:t>
      </w:r>
      <w:r>
        <w:rPr>
          <w:sz w:val="24"/>
          <w:szCs w:val="24"/>
        </w:rPr>
        <w:t xml:space="preserve">плановое значение числа потребителей </w:t>
      </w:r>
      <w:proofErr w:type="spellStart"/>
      <w:r w:rsidR="00DA41A5">
        <w:rPr>
          <w:sz w:val="24"/>
          <w:szCs w:val="24"/>
          <w:lang w:val="en-US"/>
        </w:rPr>
        <w:t>i</w:t>
      </w:r>
      <w:proofErr w:type="spellEnd"/>
      <w:r>
        <w:rPr>
          <w:sz w:val="24"/>
          <w:szCs w:val="24"/>
        </w:rPr>
        <w:t>-</w:t>
      </w:r>
      <w:r w:rsidR="00646C67">
        <w:rPr>
          <w:sz w:val="24"/>
          <w:szCs w:val="24"/>
        </w:rPr>
        <w:t>о</w:t>
      </w:r>
      <w:r>
        <w:rPr>
          <w:sz w:val="24"/>
          <w:szCs w:val="24"/>
        </w:rPr>
        <w:t>й муниципальной услуги в плановом периоде</w:t>
      </w:r>
      <w:r w:rsidR="00DA41A5" w:rsidRPr="007E5B7F">
        <w:rPr>
          <w:sz w:val="24"/>
          <w:szCs w:val="24"/>
        </w:rPr>
        <w:t xml:space="preserve"> </w:t>
      </w:r>
      <w:r w:rsidR="00DA41A5">
        <w:rPr>
          <w:sz w:val="24"/>
          <w:szCs w:val="24"/>
          <w:lang w:val="en-US"/>
        </w:rPr>
        <w:t>j</w:t>
      </w:r>
      <w:r>
        <w:rPr>
          <w:sz w:val="24"/>
          <w:szCs w:val="24"/>
        </w:rPr>
        <w:t>-</w:t>
      </w:r>
      <w:r w:rsidR="004D607B">
        <w:rPr>
          <w:sz w:val="24"/>
          <w:szCs w:val="24"/>
        </w:rPr>
        <w:t>о</w:t>
      </w:r>
      <w:r>
        <w:rPr>
          <w:sz w:val="24"/>
          <w:szCs w:val="24"/>
        </w:rPr>
        <w:t>й группе потребителей.</w:t>
      </w:r>
    </w:p>
    <w:p w:rsidR="00193C39" w:rsidRDefault="00193C39" w:rsidP="003E383F">
      <w:pPr>
        <w:pStyle w:val="a4"/>
        <w:ind w:left="0" w:firstLine="709"/>
        <w:jc w:val="both"/>
        <w:rPr>
          <w:sz w:val="24"/>
          <w:szCs w:val="24"/>
        </w:rPr>
      </w:pPr>
      <w:r>
        <w:rPr>
          <w:sz w:val="24"/>
          <w:szCs w:val="24"/>
        </w:rPr>
        <w:t>Плановое значение может определяться на основании:</w:t>
      </w:r>
    </w:p>
    <w:p w:rsidR="00193C39" w:rsidRDefault="00193C39" w:rsidP="003E383F">
      <w:pPr>
        <w:pStyle w:val="a4"/>
        <w:numPr>
          <w:ilvl w:val="0"/>
          <w:numId w:val="9"/>
        </w:numPr>
        <w:ind w:left="0" w:firstLine="709"/>
        <w:jc w:val="both"/>
        <w:rPr>
          <w:sz w:val="24"/>
          <w:szCs w:val="24"/>
        </w:rPr>
      </w:pPr>
      <w:r>
        <w:rPr>
          <w:sz w:val="24"/>
          <w:szCs w:val="24"/>
        </w:rPr>
        <w:t>требований нормативных правовых актов Российской Федерации, Ханты-Мансийского автономного округа – Югры, муниципальных правовых актов города Югорска (в том числе в сфере здравоохранения);</w:t>
      </w:r>
    </w:p>
    <w:p w:rsidR="00193C39" w:rsidRDefault="00193C39" w:rsidP="003E383F">
      <w:pPr>
        <w:pStyle w:val="a4"/>
        <w:numPr>
          <w:ilvl w:val="0"/>
          <w:numId w:val="9"/>
        </w:numPr>
        <w:ind w:left="0" w:firstLine="709"/>
        <w:jc w:val="both"/>
        <w:rPr>
          <w:sz w:val="24"/>
          <w:szCs w:val="24"/>
        </w:rPr>
      </w:pPr>
      <w:r>
        <w:rPr>
          <w:sz w:val="24"/>
          <w:szCs w:val="24"/>
        </w:rPr>
        <w:t xml:space="preserve">востребованности муниципальных услуг со стороны населения (определяется при помощи исследования вторичных данных опросов, а также при помощи инструментов, рассмотренных ранее в настоящем </w:t>
      </w:r>
      <w:r w:rsidRPr="00C71F30">
        <w:rPr>
          <w:sz w:val="24"/>
          <w:szCs w:val="24"/>
        </w:rPr>
        <w:t>Постановлении</w:t>
      </w:r>
      <w:r>
        <w:rPr>
          <w:sz w:val="24"/>
          <w:szCs w:val="24"/>
        </w:rPr>
        <w:t>).</w:t>
      </w:r>
    </w:p>
    <w:p w:rsidR="00193C39" w:rsidRDefault="00193C39" w:rsidP="00193C39">
      <w:pPr>
        <w:jc w:val="both"/>
        <w:rPr>
          <w:sz w:val="24"/>
          <w:szCs w:val="24"/>
        </w:rPr>
      </w:pPr>
    </w:p>
    <w:p w:rsidR="00193C39" w:rsidRPr="003E383F" w:rsidRDefault="00607CA9" w:rsidP="00607CA9">
      <w:pPr>
        <w:pStyle w:val="a4"/>
        <w:ind w:left="1080"/>
        <w:jc w:val="center"/>
        <w:rPr>
          <w:b/>
          <w:sz w:val="24"/>
          <w:szCs w:val="24"/>
        </w:rPr>
      </w:pPr>
      <w:r>
        <w:rPr>
          <w:b/>
          <w:sz w:val="24"/>
          <w:szCs w:val="24"/>
        </w:rPr>
        <w:t xml:space="preserve">5. </w:t>
      </w:r>
      <w:r w:rsidR="00193C39">
        <w:rPr>
          <w:b/>
          <w:sz w:val="24"/>
          <w:szCs w:val="24"/>
        </w:rPr>
        <w:t>Сегментарная модель</w:t>
      </w:r>
    </w:p>
    <w:p w:rsidR="003E383F" w:rsidRDefault="003E383F" w:rsidP="003E383F">
      <w:pPr>
        <w:pStyle w:val="a4"/>
        <w:ind w:left="1080"/>
        <w:rPr>
          <w:b/>
          <w:sz w:val="24"/>
          <w:szCs w:val="24"/>
        </w:rPr>
      </w:pPr>
    </w:p>
    <w:p w:rsidR="00C71555" w:rsidRPr="007E5B7F" w:rsidRDefault="00193C39" w:rsidP="007B131D">
      <w:pPr>
        <w:pStyle w:val="a4"/>
        <w:numPr>
          <w:ilvl w:val="0"/>
          <w:numId w:val="11"/>
        </w:numPr>
        <w:ind w:left="-142" w:firstLine="851"/>
        <w:jc w:val="both"/>
        <w:rPr>
          <w:sz w:val="24"/>
          <w:szCs w:val="24"/>
        </w:rPr>
      </w:pPr>
      <w:r>
        <w:rPr>
          <w:sz w:val="24"/>
          <w:szCs w:val="24"/>
        </w:rPr>
        <w:t>Сегментарная модель позволяет определить объем категорий и групп потребителей муниципальных услуг</w:t>
      </w:r>
      <w:r w:rsidR="009F0D59">
        <w:rPr>
          <w:sz w:val="24"/>
          <w:szCs w:val="24"/>
        </w:rPr>
        <w:t xml:space="preserve"> </w:t>
      </w:r>
      <w:r>
        <w:rPr>
          <w:sz w:val="24"/>
          <w:szCs w:val="24"/>
        </w:rPr>
        <w:t>по различным сегментам. В роли сегментов могут выступать микрорайоны города и иные территории города, выделяемые в аналитических целях.</w:t>
      </w:r>
    </w:p>
    <w:p w:rsidR="00B834F5" w:rsidRDefault="00193C39" w:rsidP="007B131D">
      <w:pPr>
        <w:pStyle w:val="a4"/>
        <w:numPr>
          <w:ilvl w:val="0"/>
          <w:numId w:val="11"/>
        </w:numPr>
        <w:ind w:left="-142" w:firstLine="851"/>
        <w:jc w:val="both"/>
        <w:rPr>
          <w:sz w:val="24"/>
          <w:szCs w:val="24"/>
        </w:rPr>
      </w:pPr>
      <w:r>
        <w:rPr>
          <w:sz w:val="24"/>
          <w:szCs w:val="24"/>
        </w:rPr>
        <w:t>Численность группы потребителей рассчитывается по формуле:</w:t>
      </w:r>
    </w:p>
    <w:p w:rsidR="00193C39" w:rsidRDefault="00193C39" w:rsidP="00177D47">
      <w:pPr>
        <w:pStyle w:val="a4"/>
        <w:tabs>
          <w:tab w:val="left" w:pos="7938"/>
          <w:tab w:val="left" w:pos="8222"/>
        </w:tabs>
        <w:ind w:left="-142" w:firstLine="851"/>
        <w:jc w:val="both"/>
        <w:rPr>
          <w:sz w:val="24"/>
          <w:szCs w:val="24"/>
        </w:rPr>
      </w:pPr>
      <w:r>
        <w:rPr>
          <w:sz w:val="24"/>
          <w:szCs w:val="24"/>
        </w:rPr>
        <w:t xml:space="preserve">                          </w:t>
      </w:r>
      <w:r w:rsidR="00161D7A">
        <w:rPr>
          <w:position w:val="-14"/>
          <w:sz w:val="24"/>
          <w:szCs w:val="24"/>
        </w:rPr>
        <w:pict>
          <v:shape id="_x0000_i1032" type="#_x0000_t75" style="width:60.75pt;height:20.25pt">
            <v:imagedata r:id="rId15" o:title=""/>
          </v:shape>
        </w:pict>
      </w:r>
      <w:r>
        <w:rPr>
          <w:sz w:val="24"/>
          <w:szCs w:val="24"/>
        </w:rPr>
        <w:t xml:space="preserve">                                                               </w:t>
      </w:r>
      <w:r w:rsidR="00177D47">
        <w:rPr>
          <w:sz w:val="24"/>
          <w:szCs w:val="24"/>
        </w:rPr>
        <w:t xml:space="preserve">     </w:t>
      </w:r>
      <w:r>
        <w:rPr>
          <w:sz w:val="24"/>
          <w:szCs w:val="24"/>
        </w:rPr>
        <w:t xml:space="preserve">   (1.7),</w:t>
      </w:r>
    </w:p>
    <w:p w:rsidR="00193C39" w:rsidRDefault="00193C39" w:rsidP="003E383F">
      <w:pPr>
        <w:pStyle w:val="a4"/>
        <w:ind w:left="-142" w:firstLine="851"/>
        <w:jc w:val="both"/>
        <w:rPr>
          <w:sz w:val="24"/>
          <w:szCs w:val="24"/>
        </w:rPr>
      </w:pPr>
      <w:r>
        <w:rPr>
          <w:sz w:val="24"/>
          <w:szCs w:val="24"/>
        </w:rPr>
        <w:t>где:</w:t>
      </w:r>
    </w:p>
    <w:p w:rsidR="00193C39" w:rsidRDefault="00193C39" w:rsidP="003E383F">
      <w:pPr>
        <w:pStyle w:val="a4"/>
        <w:ind w:left="-142" w:firstLine="851"/>
        <w:jc w:val="both"/>
        <w:rPr>
          <w:sz w:val="24"/>
          <w:szCs w:val="24"/>
        </w:rPr>
      </w:pPr>
      <w:proofErr w:type="spellStart"/>
      <w:r>
        <w:rPr>
          <w:sz w:val="24"/>
          <w:szCs w:val="24"/>
          <w:lang w:val="en-US"/>
        </w:rPr>
        <w:t>N</w:t>
      </w:r>
      <w:r w:rsidRPr="0058561E">
        <w:rPr>
          <w:sz w:val="24"/>
          <w:szCs w:val="24"/>
          <w:vertAlign w:val="subscript"/>
          <w:lang w:val="en-US"/>
        </w:rPr>
        <w:t>ij</w:t>
      </w:r>
      <w:proofErr w:type="spellEnd"/>
      <w:r w:rsidRPr="00407176">
        <w:rPr>
          <w:sz w:val="24"/>
          <w:szCs w:val="24"/>
        </w:rPr>
        <w:t xml:space="preserve"> – </w:t>
      </w:r>
      <w:r>
        <w:rPr>
          <w:sz w:val="24"/>
          <w:szCs w:val="24"/>
        </w:rPr>
        <w:t xml:space="preserve">численность </w:t>
      </w:r>
      <w:r w:rsidR="00407176">
        <w:rPr>
          <w:sz w:val="24"/>
          <w:szCs w:val="24"/>
          <w:lang w:val="en-US"/>
        </w:rPr>
        <w:t>j</w:t>
      </w:r>
      <w:r w:rsidR="00407176" w:rsidRPr="00407176">
        <w:rPr>
          <w:sz w:val="24"/>
          <w:szCs w:val="24"/>
        </w:rPr>
        <w:t>-</w:t>
      </w:r>
      <w:r w:rsidR="004D607B">
        <w:rPr>
          <w:sz w:val="24"/>
          <w:szCs w:val="24"/>
        </w:rPr>
        <w:t xml:space="preserve">ой </w:t>
      </w:r>
      <w:r w:rsidR="00407176">
        <w:rPr>
          <w:sz w:val="24"/>
          <w:szCs w:val="24"/>
        </w:rPr>
        <w:t xml:space="preserve">группы потребителей </w:t>
      </w:r>
      <w:proofErr w:type="spellStart"/>
      <w:r w:rsidR="00407176">
        <w:rPr>
          <w:sz w:val="24"/>
          <w:szCs w:val="24"/>
          <w:lang w:val="en-US"/>
        </w:rPr>
        <w:t>i</w:t>
      </w:r>
      <w:proofErr w:type="spellEnd"/>
      <w:r w:rsidR="00407176">
        <w:rPr>
          <w:sz w:val="24"/>
          <w:szCs w:val="24"/>
        </w:rPr>
        <w:t>-ой муниципальной услуги</w:t>
      </w:r>
      <w:r w:rsidR="009F0D59">
        <w:rPr>
          <w:sz w:val="24"/>
          <w:szCs w:val="24"/>
        </w:rPr>
        <w:t xml:space="preserve"> </w:t>
      </w:r>
      <w:r w:rsidR="00407176">
        <w:rPr>
          <w:sz w:val="24"/>
          <w:szCs w:val="24"/>
        </w:rPr>
        <w:t>в плановом периоде;</w:t>
      </w:r>
    </w:p>
    <w:p w:rsidR="00407176" w:rsidRPr="00407176" w:rsidRDefault="00407176" w:rsidP="003E383F">
      <w:pPr>
        <w:pStyle w:val="a4"/>
        <w:ind w:left="-142" w:firstLine="851"/>
        <w:jc w:val="both"/>
        <w:rPr>
          <w:sz w:val="24"/>
          <w:szCs w:val="24"/>
        </w:rPr>
      </w:pPr>
      <w:proofErr w:type="spellStart"/>
      <w:r>
        <w:rPr>
          <w:sz w:val="24"/>
          <w:szCs w:val="24"/>
          <w:lang w:val="en-US"/>
        </w:rPr>
        <w:t>n</w:t>
      </w:r>
      <w:r w:rsidRPr="00407176">
        <w:rPr>
          <w:sz w:val="24"/>
          <w:szCs w:val="24"/>
          <w:vertAlign w:val="subscript"/>
          <w:lang w:val="en-US"/>
        </w:rPr>
        <w:t>ijz</w:t>
      </w:r>
      <w:proofErr w:type="spellEnd"/>
      <w:r w:rsidRPr="00407176">
        <w:rPr>
          <w:sz w:val="24"/>
          <w:szCs w:val="24"/>
        </w:rPr>
        <w:t xml:space="preserve"> – </w:t>
      </w:r>
      <w:r>
        <w:rPr>
          <w:sz w:val="24"/>
          <w:szCs w:val="24"/>
        </w:rPr>
        <w:t xml:space="preserve">численность </w:t>
      </w:r>
      <w:r>
        <w:rPr>
          <w:sz w:val="24"/>
          <w:szCs w:val="24"/>
          <w:lang w:val="en-US"/>
        </w:rPr>
        <w:t>j</w:t>
      </w:r>
      <w:r w:rsidRPr="00407176">
        <w:rPr>
          <w:sz w:val="24"/>
          <w:szCs w:val="24"/>
        </w:rPr>
        <w:t>-</w:t>
      </w:r>
      <w:r w:rsidR="004D607B">
        <w:rPr>
          <w:sz w:val="24"/>
          <w:szCs w:val="24"/>
        </w:rPr>
        <w:t>о</w:t>
      </w:r>
      <w:r>
        <w:rPr>
          <w:sz w:val="24"/>
          <w:szCs w:val="24"/>
        </w:rPr>
        <w:t xml:space="preserve">й группы потребителей </w:t>
      </w:r>
      <w:proofErr w:type="spellStart"/>
      <w:r>
        <w:rPr>
          <w:sz w:val="24"/>
          <w:szCs w:val="24"/>
          <w:lang w:val="en-US"/>
        </w:rPr>
        <w:t>i</w:t>
      </w:r>
      <w:proofErr w:type="spellEnd"/>
      <w:r w:rsidRPr="00407176">
        <w:rPr>
          <w:sz w:val="24"/>
          <w:szCs w:val="24"/>
        </w:rPr>
        <w:t>-</w:t>
      </w:r>
      <w:r>
        <w:rPr>
          <w:sz w:val="24"/>
          <w:szCs w:val="24"/>
        </w:rPr>
        <w:t xml:space="preserve">ой муниципальной услуги в плановом периоде по </w:t>
      </w:r>
      <w:r>
        <w:rPr>
          <w:sz w:val="24"/>
          <w:szCs w:val="24"/>
          <w:lang w:val="en-US"/>
        </w:rPr>
        <w:t>z</w:t>
      </w:r>
      <w:r w:rsidRPr="00407176">
        <w:rPr>
          <w:sz w:val="24"/>
          <w:szCs w:val="24"/>
        </w:rPr>
        <w:t>-</w:t>
      </w:r>
      <w:r>
        <w:rPr>
          <w:sz w:val="24"/>
          <w:szCs w:val="24"/>
        </w:rPr>
        <w:t>ому сегменту.</w:t>
      </w:r>
    </w:p>
    <w:p w:rsidR="00963B38" w:rsidRDefault="00963B38" w:rsidP="007B131D">
      <w:pPr>
        <w:pStyle w:val="a4"/>
        <w:numPr>
          <w:ilvl w:val="0"/>
          <w:numId w:val="11"/>
        </w:numPr>
        <w:ind w:left="-142" w:firstLine="851"/>
        <w:jc w:val="both"/>
        <w:rPr>
          <w:sz w:val="24"/>
          <w:szCs w:val="24"/>
        </w:rPr>
      </w:pPr>
      <w:r>
        <w:rPr>
          <w:sz w:val="24"/>
          <w:szCs w:val="24"/>
        </w:rPr>
        <w:t xml:space="preserve">Для муниципальных услуг с неизменным или </w:t>
      </w:r>
      <w:proofErr w:type="spellStart"/>
      <w:r>
        <w:rPr>
          <w:sz w:val="24"/>
          <w:szCs w:val="24"/>
        </w:rPr>
        <w:t>малоизменяемым</w:t>
      </w:r>
      <w:proofErr w:type="spellEnd"/>
      <w:r>
        <w:rPr>
          <w:sz w:val="24"/>
          <w:szCs w:val="24"/>
        </w:rPr>
        <w:t xml:space="preserve"> потреблением численность групп потребителей в плановом периоде рассчитывается по формуле:</w:t>
      </w:r>
    </w:p>
    <w:p w:rsidR="00963B38" w:rsidRDefault="00963B38" w:rsidP="00177D47">
      <w:pPr>
        <w:pStyle w:val="a4"/>
        <w:tabs>
          <w:tab w:val="left" w:pos="8080"/>
          <w:tab w:val="left" w:pos="8222"/>
        </w:tabs>
        <w:ind w:left="-142" w:firstLine="851"/>
        <w:jc w:val="both"/>
        <w:rPr>
          <w:sz w:val="24"/>
          <w:szCs w:val="24"/>
        </w:rPr>
      </w:pPr>
      <w:r>
        <w:rPr>
          <w:sz w:val="24"/>
          <w:szCs w:val="24"/>
        </w:rPr>
        <w:t xml:space="preserve">                      </w:t>
      </w:r>
      <w:r w:rsidR="00161D7A">
        <w:rPr>
          <w:position w:val="-14"/>
          <w:sz w:val="24"/>
          <w:szCs w:val="24"/>
        </w:rPr>
        <w:pict>
          <v:shape id="_x0000_i1033" type="#_x0000_t75" style="width:77.25pt;height:18.75pt">
            <v:imagedata r:id="rId16" o:title=""/>
          </v:shape>
        </w:pict>
      </w:r>
      <w:r>
        <w:rPr>
          <w:sz w:val="24"/>
          <w:szCs w:val="24"/>
        </w:rPr>
        <w:t xml:space="preserve">                                                           </w:t>
      </w:r>
      <w:r w:rsidR="00177D47">
        <w:rPr>
          <w:sz w:val="24"/>
          <w:szCs w:val="24"/>
        </w:rPr>
        <w:t xml:space="preserve">   </w:t>
      </w:r>
      <w:r>
        <w:rPr>
          <w:sz w:val="24"/>
          <w:szCs w:val="24"/>
        </w:rPr>
        <w:t xml:space="preserve">    </w:t>
      </w:r>
      <w:r w:rsidR="00177D47">
        <w:rPr>
          <w:sz w:val="24"/>
          <w:szCs w:val="24"/>
        </w:rPr>
        <w:t xml:space="preserve">  </w:t>
      </w:r>
      <w:r>
        <w:rPr>
          <w:sz w:val="24"/>
          <w:szCs w:val="24"/>
        </w:rPr>
        <w:t xml:space="preserve"> (1.8),</w:t>
      </w:r>
    </w:p>
    <w:p w:rsidR="00963B38" w:rsidRDefault="00963B38" w:rsidP="003E383F">
      <w:pPr>
        <w:pStyle w:val="a4"/>
        <w:ind w:left="-142" w:firstLine="851"/>
        <w:jc w:val="both"/>
        <w:rPr>
          <w:sz w:val="24"/>
          <w:szCs w:val="24"/>
        </w:rPr>
      </w:pPr>
      <w:r>
        <w:rPr>
          <w:sz w:val="24"/>
          <w:szCs w:val="24"/>
        </w:rPr>
        <w:t>где:</w:t>
      </w:r>
    </w:p>
    <w:p w:rsidR="00963B38" w:rsidRDefault="00963B38" w:rsidP="003E383F">
      <w:pPr>
        <w:pStyle w:val="a4"/>
        <w:ind w:left="-142" w:firstLine="851"/>
        <w:jc w:val="both"/>
        <w:rPr>
          <w:sz w:val="24"/>
          <w:szCs w:val="24"/>
        </w:rPr>
      </w:pPr>
      <w:proofErr w:type="spellStart"/>
      <w:r>
        <w:rPr>
          <w:sz w:val="24"/>
          <w:szCs w:val="24"/>
          <w:lang w:val="en-US"/>
        </w:rPr>
        <w:t>N</w:t>
      </w:r>
      <w:r w:rsidRPr="0058561E">
        <w:rPr>
          <w:sz w:val="24"/>
          <w:szCs w:val="24"/>
          <w:vertAlign w:val="subscript"/>
          <w:lang w:val="en-US"/>
        </w:rPr>
        <w:t>ij</w:t>
      </w:r>
      <w:proofErr w:type="spellEnd"/>
      <w:r>
        <w:rPr>
          <w:sz w:val="24"/>
          <w:szCs w:val="24"/>
        </w:rPr>
        <w:t xml:space="preserve"> – численность </w:t>
      </w:r>
      <w:r>
        <w:rPr>
          <w:sz w:val="24"/>
          <w:szCs w:val="24"/>
          <w:lang w:val="en-US"/>
        </w:rPr>
        <w:t>j</w:t>
      </w:r>
      <w:r w:rsidRPr="00407176">
        <w:rPr>
          <w:sz w:val="24"/>
          <w:szCs w:val="24"/>
        </w:rPr>
        <w:t>-</w:t>
      </w:r>
      <w:r w:rsidR="004D607B">
        <w:rPr>
          <w:sz w:val="24"/>
          <w:szCs w:val="24"/>
        </w:rPr>
        <w:t>о</w:t>
      </w:r>
      <w:r>
        <w:rPr>
          <w:sz w:val="24"/>
          <w:szCs w:val="24"/>
        </w:rPr>
        <w:t xml:space="preserve">й группы потребителей </w:t>
      </w:r>
      <w:proofErr w:type="spellStart"/>
      <w:r>
        <w:rPr>
          <w:sz w:val="24"/>
          <w:szCs w:val="24"/>
          <w:lang w:val="en-US"/>
        </w:rPr>
        <w:t>i</w:t>
      </w:r>
      <w:proofErr w:type="spellEnd"/>
      <w:r w:rsidRPr="00407176">
        <w:rPr>
          <w:sz w:val="24"/>
          <w:szCs w:val="24"/>
        </w:rPr>
        <w:t>-</w:t>
      </w:r>
      <w:r>
        <w:rPr>
          <w:sz w:val="24"/>
          <w:szCs w:val="24"/>
        </w:rPr>
        <w:t>ой муниципальной услуги</w:t>
      </w:r>
      <w:r w:rsidR="009F0D59">
        <w:rPr>
          <w:sz w:val="24"/>
          <w:szCs w:val="24"/>
        </w:rPr>
        <w:t xml:space="preserve"> </w:t>
      </w:r>
      <w:r>
        <w:rPr>
          <w:sz w:val="24"/>
          <w:szCs w:val="24"/>
        </w:rPr>
        <w:t xml:space="preserve">в плановом периоде по </w:t>
      </w:r>
      <w:r>
        <w:rPr>
          <w:sz w:val="24"/>
          <w:szCs w:val="24"/>
          <w:lang w:val="en-US"/>
        </w:rPr>
        <w:t>z</w:t>
      </w:r>
      <w:r w:rsidRPr="00407176">
        <w:rPr>
          <w:sz w:val="24"/>
          <w:szCs w:val="24"/>
        </w:rPr>
        <w:t>-</w:t>
      </w:r>
      <w:r>
        <w:rPr>
          <w:sz w:val="24"/>
          <w:szCs w:val="24"/>
        </w:rPr>
        <w:t>ому сегменту,</w:t>
      </w:r>
    </w:p>
    <w:p w:rsidR="00963B38" w:rsidRDefault="00963B38" w:rsidP="003E383F">
      <w:pPr>
        <w:pStyle w:val="a4"/>
        <w:ind w:left="-142" w:firstLine="851"/>
        <w:jc w:val="both"/>
        <w:rPr>
          <w:sz w:val="24"/>
          <w:szCs w:val="24"/>
        </w:rPr>
      </w:pPr>
      <w:proofErr w:type="spellStart"/>
      <w:r>
        <w:rPr>
          <w:sz w:val="24"/>
          <w:szCs w:val="24"/>
          <w:lang w:val="en-US"/>
        </w:rPr>
        <w:t>n</w:t>
      </w:r>
      <w:r w:rsidRPr="00407176">
        <w:rPr>
          <w:sz w:val="24"/>
          <w:szCs w:val="24"/>
          <w:vertAlign w:val="subscript"/>
          <w:lang w:val="en-US"/>
        </w:rPr>
        <w:t>ijz</w:t>
      </w:r>
      <w:proofErr w:type="spellEnd"/>
      <w:r>
        <w:rPr>
          <w:sz w:val="24"/>
          <w:szCs w:val="24"/>
          <w:vertAlign w:val="subscript"/>
        </w:rPr>
        <w:t xml:space="preserve"> </w:t>
      </w:r>
      <w:r>
        <w:rPr>
          <w:sz w:val="24"/>
          <w:szCs w:val="24"/>
        </w:rPr>
        <w:t xml:space="preserve"> – численность </w:t>
      </w:r>
      <w:r>
        <w:rPr>
          <w:sz w:val="24"/>
          <w:szCs w:val="24"/>
          <w:lang w:val="en-US"/>
        </w:rPr>
        <w:t>j</w:t>
      </w:r>
      <w:r w:rsidRPr="00407176">
        <w:rPr>
          <w:sz w:val="24"/>
          <w:szCs w:val="24"/>
        </w:rPr>
        <w:t>-</w:t>
      </w:r>
      <w:r w:rsidR="004D607B">
        <w:rPr>
          <w:sz w:val="24"/>
          <w:szCs w:val="24"/>
        </w:rPr>
        <w:t xml:space="preserve">ой </w:t>
      </w:r>
      <w:r>
        <w:rPr>
          <w:sz w:val="24"/>
          <w:szCs w:val="24"/>
        </w:rPr>
        <w:t xml:space="preserve">группы потребителей </w:t>
      </w:r>
      <w:proofErr w:type="spellStart"/>
      <w:r>
        <w:rPr>
          <w:sz w:val="24"/>
          <w:szCs w:val="24"/>
          <w:lang w:val="en-US"/>
        </w:rPr>
        <w:t>i</w:t>
      </w:r>
      <w:proofErr w:type="spellEnd"/>
      <w:r>
        <w:rPr>
          <w:sz w:val="24"/>
          <w:szCs w:val="24"/>
        </w:rPr>
        <w:t xml:space="preserve">-ой муниципальной услуги в отчетном периоде по </w:t>
      </w:r>
      <w:r>
        <w:rPr>
          <w:sz w:val="24"/>
          <w:szCs w:val="24"/>
          <w:lang w:val="en-US"/>
        </w:rPr>
        <w:t>z</w:t>
      </w:r>
      <w:r w:rsidRPr="00407176">
        <w:rPr>
          <w:sz w:val="24"/>
          <w:szCs w:val="24"/>
        </w:rPr>
        <w:t>-</w:t>
      </w:r>
      <w:r>
        <w:rPr>
          <w:sz w:val="24"/>
          <w:szCs w:val="24"/>
        </w:rPr>
        <w:t>ому сегменту,</w:t>
      </w:r>
    </w:p>
    <w:p w:rsidR="00963B38" w:rsidRDefault="00963B38" w:rsidP="003E383F">
      <w:pPr>
        <w:pStyle w:val="a4"/>
        <w:ind w:left="-142" w:firstLine="851"/>
        <w:jc w:val="both"/>
        <w:rPr>
          <w:sz w:val="24"/>
          <w:szCs w:val="24"/>
        </w:rPr>
      </w:pPr>
      <w:proofErr w:type="spellStart"/>
      <w:r>
        <w:rPr>
          <w:sz w:val="24"/>
          <w:szCs w:val="24"/>
          <w:lang w:val="en-US"/>
        </w:rPr>
        <w:t>K</w:t>
      </w:r>
      <w:r w:rsidRPr="00963B38">
        <w:rPr>
          <w:sz w:val="24"/>
          <w:szCs w:val="24"/>
          <w:vertAlign w:val="subscript"/>
          <w:lang w:val="en-US"/>
        </w:rPr>
        <w:t>ijz</w:t>
      </w:r>
      <w:proofErr w:type="spellEnd"/>
      <w:r w:rsidRPr="004D607B">
        <w:rPr>
          <w:sz w:val="24"/>
          <w:szCs w:val="24"/>
        </w:rPr>
        <w:t xml:space="preserve"> – </w:t>
      </w:r>
      <w:r>
        <w:rPr>
          <w:sz w:val="24"/>
          <w:szCs w:val="24"/>
        </w:rPr>
        <w:t xml:space="preserve">индекс востребованности </w:t>
      </w:r>
      <w:proofErr w:type="spellStart"/>
      <w:r w:rsidR="004D607B">
        <w:rPr>
          <w:sz w:val="24"/>
          <w:szCs w:val="24"/>
          <w:lang w:val="en-US"/>
        </w:rPr>
        <w:t>i</w:t>
      </w:r>
      <w:proofErr w:type="spellEnd"/>
      <w:r w:rsidR="004D607B">
        <w:rPr>
          <w:sz w:val="24"/>
          <w:szCs w:val="24"/>
        </w:rPr>
        <w:t>-ой муниципальной услуги</w:t>
      </w:r>
      <w:r w:rsidR="009F0D59">
        <w:rPr>
          <w:sz w:val="24"/>
          <w:szCs w:val="24"/>
        </w:rPr>
        <w:t xml:space="preserve"> </w:t>
      </w:r>
      <w:r w:rsidR="004D607B">
        <w:rPr>
          <w:sz w:val="24"/>
          <w:szCs w:val="24"/>
          <w:lang w:val="en-US"/>
        </w:rPr>
        <w:t>j</w:t>
      </w:r>
      <w:r w:rsidR="004D607B">
        <w:rPr>
          <w:sz w:val="24"/>
          <w:szCs w:val="24"/>
        </w:rPr>
        <w:t xml:space="preserve">-ой группой потребителей муниципальной услуги по </w:t>
      </w:r>
      <w:r w:rsidR="004D607B">
        <w:rPr>
          <w:sz w:val="24"/>
          <w:szCs w:val="24"/>
          <w:lang w:val="en-US"/>
        </w:rPr>
        <w:t>z</w:t>
      </w:r>
      <w:r w:rsidR="004D607B">
        <w:rPr>
          <w:sz w:val="24"/>
          <w:szCs w:val="24"/>
        </w:rPr>
        <w:t>-ому сегменту в плановом периоде по сравнению с отчетным.</w:t>
      </w:r>
    </w:p>
    <w:p w:rsidR="004D607B" w:rsidRPr="004D607B" w:rsidRDefault="004D607B" w:rsidP="003E383F">
      <w:pPr>
        <w:pStyle w:val="a4"/>
        <w:ind w:left="-142" w:firstLine="851"/>
        <w:jc w:val="both"/>
        <w:rPr>
          <w:sz w:val="24"/>
          <w:szCs w:val="24"/>
        </w:rPr>
      </w:pPr>
      <w:r>
        <w:rPr>
          <w:sz w:val="24"/>
          <w:szCs w:val="24"/>
        </w:rPr>
        <w:t xml:space="preserve">Индекс востребованности может определяться на основании инструментов, рассматриваемых выше в настоящем </w:t>
      </w:r>
      <w:r w:rsidR="00AD22B9" w:rsidRPr="00630905">
        <w:rPr>
          <w:sz w:val="24"/>
          <w:szCs w:val="24"/>
        </w:rPr>
        <w:t>Постановлении</w:t>
      </w:r>
      <w:r>
        <w:rPr>
          <w:sz w:val="24"/>
          <w:szCs w:val="24"/>
        </w:rPr>
        <w:t>, либо быть безусловным (равным единице). Расчет индекса востребованности определяется по формуле 1.2. Безусловный индекс востребованности муниципальных услуг может быть характерным, например, для услуг в сфере молодежной политики, культуры, физической культуры и спорта.</w:t>
      </w:r>
    </w:p>
    <w:p w:rsidR="00963B38" w:rsidRDefault="00663C22" w:rsidP="007B131D">
      <w:pPr>
        <w:pStyle w:val="a4"/>
        <w:numPr>
          <w:ilvl w:val="0"/>
          <w:numId w:val="11"/>
        </w:numPr>
        <w:ind w:left="-142" w:firstLine="851"/>
        <w:jc w:val="both"/>
        <w:rPr>
          <w:sz w:val="24"/>
          <w:szCs w:val="24"/>
        </w:rPr>
      </w:pPr>
      <w:r>
        <w:rPr>
          <w:sz w:val="24"/>
          <w:szCs w:val="24"/>
        </w:rPr>
        <w:t xml:space="preserve">Данные, полученные при помощи сегментарной модели, могут являться исходными данными для </w:t>
      </w:r>
      <w:proofErr w:type="spellStart"/>
      <w:r>
        <w:rPr>
          <w:sz w:val="24"/>
          <w:szCs w:val="24"/>
        </w:rPr>
        <w:t>экстраполяционной</w:t>
      </w:r>
      <w:proofErr w:type="spellEnd"/>
      <w:r>
        <w:rPr>
          <w:sz w:val="24"/>
          <w:szCs w:val="24"/>
        </w:rPr>
        <w:t xml:space="preserve"> модели на уровне формулы 1.1 и модели </w:t>
      </w:r>
      <w:r w:rsidR="00630905">
        <w:rPr>
          <w:sz w:val="24"/>
          <w:szCs w:val="24"/>
        </w:rPr>
        <w:t>массового</w:t>
      </w:r>
      <w:r>
        <w:rPr>
          <w:sz w:val="24"/>
          <w:szCs w:val="24"/>
        </w:rPr>
        <w:t xml:space="preserve"> потребления – формула 1.</w:t>
      </w:r>
      <w:r w:rsidR="00630905" w:rsidRPr="00630905">
        <w:rPr>
          <w:sz w:val="24"/>
          <w:szCs w:val="24"/>
        </w:rPr>
        <w:t>5</w:t>
      </w:r>
      <w:r w:rsidRPr="00630905">
        <w:rPr>
          <w:sz w:val="24"/>
          <w:szCs w:val="24"/>
        </w:rPr>
        <w:t>.</w:t>
      </w:r>
    </w:p>
    <w:p w:rsidR="00963B38" w:rsidRDefault="00963B38" w:rsidP="00B748FB">
      <w:pPr>
        <w:pStyle w:val="a4"/>
        <w:ind w:left="709"/>
        <w:jc w:val="both"/>
        <w:rPr>
          <w:sz w:val="24"/>
          <w:szCs w:val="24"/>
        </w:rPr>
      </w:pPr>
    </w:p>
    <w:p w:rsidR="00B748FB" w:rsidRPr="00B748FB" w:rsidRDefault="006F6355" w:rsidP="006F6355">
      <w:pPr>
        <w:pStyle w:val="a4"/>
        <w:ind w:left="1080"/>
        <w:jc w:val="center"/>
        <w:rPr>
          <w:b/>
          <w:sz w:val="24"/>
          <w:szCs w:val="24"/>
        </w:rPr>
      </w:pPr>
      <w:r>
        <w:rPr>
          <w:b/>
          <w:sz w:val="24"/>
          <w:szCs w:val="24"/>
        </w:rPr>
        <w:t xml:space="preserve">6. </w:t>
      </w:r>
      <w:r w:rsidR="00B748FB" w:rsidRPr="00B748FB">
        <w:rPr>
          <w:b/>
          <w:sz w:val="24"/>
          <w:szCs w:val="24"/>
        </w:rPr>
        <w:t>Проведение оценки потребности</w:t>
      </w:r>
    </w:p>
    <w:p w:rsidR="00B748FB" w:rsidRPr="00720903" w:rsidRDefault="00B748FB" w:rsidP="00B748FB">
      <w:pPr>
        <w:pStyle w:val="a4"/>
        <w:ind w:left="1080"/>
        <w:jc w:val="center"/>
        <w:rPr>
          <w:b/>
          <w:sz w:val="24"/>
          <w:szCs w:val="24"/>
        </w:rPr>
      </w:pPr>
      <w:r w:rsidRPr="00B748FB">
        <w:rPr>
          <w:b/>
          <w:sz w:val="24"/>
          <w:szCs w:val="24"/>
        </w:rPr>
        <w:t>в оказании муниципальных услуг</w:t>
      </w:r>
      <w:r w:rsidR="009F0D59">
        <w:rPr>
          <w:b/>
          <w:sz w:val="24"/>
          <w:szCs w:val="24"/>
        </w:rPr>
        <w:t xml:space="preserve"> </w:t>
      </w:r>
      <w:r w:rsidRPr="00B748FB">
        <w:rPr>
          <w:b/>
          <w:sz w:val="24"/>
          <w:szCs w:val="24"/>
        </w:rPr>
        <w:t>в стоимостном выражении</w:t>
      </w:r>
    </w:p>
    <w:p w:rsidR="003E383F" w:rsidRPr="00720903" w:rsidRDefault="003E383F" w:rsidP="00B748FB">
      <w:pPr>
        <w:pStyle w:val="a4"/>
        <w:ind w:left="1080"/>
        <w:jc w:val="center"/>
        <w:rPr>
          <w:b/>
          <w:sz w:val="24"/>
          <w:szCs w:val="24"/>
        </w:rPr>
      </w:pPr>
    </w:p>
    <w:p w:rsidR="00963B38" w:rsidRDefault="00D53918" w:rsidP="007B131D">
      <w:pPr>
        <w:pStyle w:val="a4"/>
        <w:numPr>
          <w:ilvl w:val="0"/>
          <w:numId w:val="11"/>
        </w:numPr>
        <w:ind w:left="0" w:firstLine="709"/>
        <w:jc w:val="both"/>
        <w:rPr>
          <w:sz w:val="24"/>
          <w:szCs w:val="24"/>
        </w:rPr>
      </w:pPr>
      <w:r>
        <w:rPr>
          <w:sz w:val="24"/>
          <w:szCs w:val="24"/>
        </w:rPr>
        <w:t xml:space="preserve">Проведение оценки потребности </w:t>
      </w:r>
      <w:r w:rsidR="001C2DD0">
        <w:rPr>
          <w:sz w:val="24"/>
          <w:szCs w:val="24"/>
        </w:rPr>
        <w:t>в оказании муниципальных услуг</w:t>
      </w:r>
      <w:r w:rsidR="009F0D59">
        <w:rPr>
          <w:sz w:val="24"/>
          <w:szCs w:val="24"/>
        </w:rPr>
        <w:t xml:space="preserve"> </w:t>
      </w:r>
      <w:r w:rsidR="001C2DD0">
        <w:rPr>
          <w:sz w:val="24"/>
          <w:szCs w:val="24"/>
        </w:rPr>
        <w:t>в стоимостном выражении производится на основе результатов оценки потребности в оказании муниципальных услуг в натуральном выражении, а также фактических данных об оплате услуг</w:t>
      </w:r>
      <w:r w:rsidR="003545D6">
        <w:rPr>
          <w:sz w:val="24"/>
          <w:szCs w:val="24"/>
        </w:rPr>
        <w:t xml:space="preserve"> </w:t>
      </w:r>
      <w:r w:rsidR="001C2DD0">
        <w:rPr>
          <w:sz w:val="24"/>
          <w:szCs w:val="24"/>
        </w:rPr>
        <w:t>и структуре их стоимости с учетом удорожания отдельных элементов стоимости муниципальных услуг, или изменения условий предоставления муниципальных услуг.</w:t>
      </w:r>
    </w:p>
    <w:p w:rsidR="001C2DD0" w:rsidRDefault="001C2DD0" w:rsidP="007B131D">
      <w:pPr>
        <w:pStyle w:val="a4"/>
        <w:numPr>
          <w:ilvl w:val="0"/>
          <w:numId w:val="11"/>
        </w:numPr>
        <w:ind w:left="0" w:firstLine="709"/>
        <w:jc w:val="both"/>
        <w:rPr>
          <w:sz w:val="24"/>
          <w:szCs w:val="24"/>
        </w:rPr>
      </w:pPr>
      <w:r>
        <w:rPr>
          <w:sz w:val="24"/>
          <w:szCs w:val="24"/>
        </w:rPr>
        <w:lastRenderedPageBreak/>
        <w:t>Фактические данные об оплате услуг</w:t>
      </w:r>
      <w:r w:rsidR="009F0D59">
        <w:rPr>
          <w:sz w:val="24"/>
          <w:szCs w:val="24"/>
        </w:rPr>
        <w:t xml:space="preserve"> </w:t>
      </w:r>
      <w:r>
        <w:rPr>
          <w:sz w:val="24"/>
          <w:szCs w:val="24"/>
        </w:rPr>
        <w:t xml:space="preserve">и структуре их стоимости формируются на основе существующей финансовой отчетности по отраслям. Группировка затрат производится с учетом классификации операций сектора государственного управления. </w:t>
      </w:r>
    </w:p>
    <w:p w:rsidR="005F5DB8" w:rsidRDefault="005F5DB8" w:rsidP="007B131D">
      <w:pPr>
        <w:pStyle w:val="a4"/>
        <w:numPr>
          <w:ilvl w:val="0"/>
          <w:numId w:val="11"/>
        </w:numPr>
        <w:ind w:left="0" w:firstLine="709"/>
        <w:jc w:val="both"/>
        <w:rPr>
          <w:sz w:val="24"/>
          <w:szCs w:val="24"/>
        </w:rPr>
      </w:pPr>
      <w:r>
        <w:rPr>
          <w:sz w:val="24"/>
          <w:szCs w:val="24"/>
        </w:rPr>
        <w:t>Индексы роста отдельных показателей структуры стоимости муниципальных услуг определяются с учетом применения прогнозируемых индексов роста потребительских цен на товары и услуги, а также планируемой на очередной год индексации заработной платы работникам бюджетной сферы.</w:t>
      </w:r>
    </w:p>
    <w:p w:rsidR="005F5DB8" w:rsidRDefault="005F5DB8" w:rsidP="007B131D">
      <w:pPr>
        <w:pStyle w:val="a4"/>
        <w:numPr>
          <w:ilvl w:val="0"/>
          <w:numId w:val="11"/>
        </w:numPr>
        <w:ind w:left="0" w:firstLine="709"/>
        <w:jc w:val="both"/>
        <w:rPr>
          <w:sz w:val="24"/>
          <w:szCs w:val="24"/>
        </w:rPr>
      </w:pPr>
      <w:r>
        <w:rPr>
          <w:sz w:val="24"/>
          <w:szCs w:val="24"/>
        </w:rPr>
        <w:t>Оценка необходимых финансовых затрат на оказание муниципальных услуг</w:t>
      </w:r>
      <w:r w:rsidR="009F0D59">
        <w:rPr>
          <w:sz w:val="24"/>
          <w:szCs w:val="24"/>
        </w:rPr>
        <w:t xml:space="preserve"> </w:t>
      </w:r>
      <w:r>
        <w:rPr>
          <w:sz w:val="24"/>
          <w:szCs w:val="24"/>
        </w:rPr>
        <w:t>производится по каждой из муниципальных услуг по формуле:</w:t>
      </w:r>
    </w:p>
    <w:p w:rsidR="005F5DB8" w:rsidRDefault="001659C4" w:rsidP="00177D47">
      <w:pPr>
        <w:pStyle w:val="a4"/>
        <w:tabs>
          <w:tab w:val="left" w:pos="8222"/>
        </w:tabs>
        <w:ind w:left="0" w:firstLine="709"/>
        <w:jc w:val="both"/>
        <w:rPr>
          <w:sz w:val="24"/>
          <w:szCs w:val="24"/>
        </w:rPr>
      </w:pPr>
      <w:r>
        <w:rPr>
          <w:sz w:val="24"/>
          <w:szCs w:val="24"/>
        </w:rPr>
        <w:t xml:space="preserve">       </w:t>
      </w:r>
      <w:r w:rsidR="00161D7A">
        <w:rPr>
          <w:position w:val="-14"/>
          <w:sz w:val="24"/>
          <w:szCs w:val="24"/>
        </w:rPr>
        <w:pict>
          <v:shape id="_x0000_i1034" type="#_x0000_t75" style="width:227.25pt;height:18.75pt">
            <v:imagedata r:id="rId17" o:title=""/>
          </v:shape>
        </w:pict>
      </w:r>
      <w:r w:rsidR="00B74CDE">
        <w:rPr>
          <w:sz w:val="24"/>
          <w:szCs w:val="24"/>
        </w:rPr>
        <w:t xml:space="preserve">    </w:t>
      </w:r>
      <w:r>
        <w:rPr>
          <w:sz w:val="24"/>
          <w:szCs w:val="24"/>
        </w:rPr>
        <w:t xml:space="preserve">                            </w:t>
      </w:r>
      <w:r w:rsidR="00177D47">
        <w:rPr>
          <w:sz w:val="24"/>
          <w:szCs w:val="24"/>
        </w:rPr>
        <w:t xml:space="preserve">  </w:t>
      </w:r>
      <w:r w:rsidR="00B74CDE">
        <w:rPr>
          <w:sz w:val="24"/>
          <w:szCs w:val="24"/>
        </w:rPr>
        <w:t>(1.9),</w:t>
      </w:r>
    </w:p>
    <w:p w:rsidR="001659C4" w:rsidRDefault="001659C4" w:rsidP="003E383F">
      <w:pPr>
        <w:pStyle w:val="a4"/>
        <w:ind w:left="0" w:firstLine="709"/>
        <w:jc w:val="both"/>
        <w:rPr>
          <w:sz w:val="24"/>
          <w:szCs w:val="24"/>
        </w:rPr>
      </w:pPr>
      <w:r>
        <w:rPr>
          <w:sz w:val="24"/>
          <w:szCs w:val="24"/>
        </w:rPr>
        <w:t>где:</w:t>
      </w:r>
    </w:p>
    <w:p w:rsidR="002C3A7A" w:rsidRDefault="002C3A7A" w:rsidP="003E383F">
      <w:pPr>
        <w:pStyle w:val="a4"/>
        <w:ind w:left="0" w:firstLine="709"/>
        <w:jc w:val="both"/>
        <w:rPr>
          <w:sz w:val="24"/>
          <w:szCs w:val="24"/>
        </w:rPr>
      </w:pPr>
      <w:r>
        <w:rPr>
          <w:sz w:val="24"/>
          <w:szCs w:val="24"/>
          <w:lang w:val="en-US"/>
        </w:rPr>
        <w:t>P</w:t>
      </w:r>
      <w:r>
        <w:rPr>
          <w:sz w:val="24"/>
          <w:szCs w:val="24"/>
        </w:rPr>
        <w:t xml:space="preserve"> – прогнозная стоимость </w:t>
      </w:r>
      <w:r w:rsidR="000A733A">
        <w:rPr>
          <w:sz w:val="24"/>
          <w:szCs w:val="24"/>
        </w:rPr>
        <w:t>муниципальной услуги, тыс. руб.,</w:t>
      </w:r>
    </w:p>
    <w:p w:rsidR="002C3A7A" w:rsidRDefault="002C3A7A" w:rsidP="003E383F">
      <w:pPr>
        <w:pStyle w:val="a4"/>
        <w:ind w:left="0" w:firstLine="709"/>
        <w:jc w:val="both"/>
        <w:rPr>
          <w:sz w:val="24"/>
          <w:szCs w:val="24"/>
        </w:rPr>
      </w:pPr>
      <w:proofErr w:type="spellStart"/>
      <w:r>
        <w:rPr>
          <w:sz w:val="24"/>
          <w:szCs w:val="24"/>
          <w:lang w:val="en-US"/>
        </w:rPr>
        <w:t>N</w:t>
      </w:r>
      <w:r w:rsidRPr="006106B7">
        <w:rPr>
          <w:sz w:val="24"/>
          <w:szCs w:val="24"/>
          <w:vertAlign w:val="subscript"/>
          <w:lang w:val="en-US"/>
        </w:rPr>
        <w:t>ij</w:t>
      </w:r>
      <w:proofErr w:type="spellEnd"/>
      <w:r w:rsidRPr="002C3A7A">
        <w:rPr>
          <w:sz w:val="24"/>
          <w:szCs w:val="24"/>
        </w:rPr>
        <w:t xml:space="preserve"> – (</w:t>
      </w:r>
      <w:r>
        <w:rPr>
          <w:sz w:val="24"/>
          <w:szCs w:val="24"/>
        </w:rPr>
        <w:t>среднегодовая</w:t>
      </w:r>
      <w:r w:rsidRPr="002C3A7A">
        <w:rPr>
          <w:sz w:val="24"/>
          <w:szCs w:val="24"/>
        </w:rPr>
        <w:t>)</w:t>
      </w:r>
      <w:r>
        <w:rPr>
          <w:sz w:val="24"/>
          <w:szCs w:val="24"/>
        </w:rPr>
        <w:t xml:space="preserve"> численность </w:t>
      </w:r>
      <w:r>
        <w:rPr>
          <w:sz w:val="24"/>
          <w:szCs w:val="24"/>
          <w:lang w:val="en-US"/>
        </w:rPr>
        <w:t>j</w:t>
      </w:r>
      <w:r>
        <w:rPr>
          <w:sz w:val="24"/>
          <w:szCs w:val="24"/>
        </w:rPr>
        <w:t xml:space="preserve">-ой группы потребителей </w:t>
      </w:r>
      <w:proofErr w:type="spellStart"/>
      <w:r w:rsidR="000A733A">
        <w:rPr>
          <w:sz w:val="24"/>
          <w:szCs w:val="24"/>
          <w:lang w:val="en-US"/>
        </w:rPr>
        <w:t>i</w:t>
      </w:r>
      <w:proofErr w:type="spellEnd"/>
      <w:r w:rsidR="003545D6">
        <w:rPr>
          <w:sz w:val="24"/>
          <w:szCs w:val="24"/>
        </w:rPr>
        <w:t>-ой муниципальной услуги</w:t>
      </w:r>
      <w:r w:rsidR="009F0D59">
        <w:rPr>
          <w:sz w:val="24"/>
        </w:rPr>
        <w:t xml:space="preserve"> </w:t>
      </w:r>
      <w:r w:rsidR="000A733A">
        <w:rPr>
          <w:sz w:val="24"/>
          <w:szCs w:val="24"/>
        </w:rPr>
        <w:t>в план</w:t>
      </w:r>
      <w:r w:rsidR="00E81992">
        <w:rPr>
          <w:sz w:val="24"/>
          <w:szCs w:val="24"/>
        </w:rPr>
        <w:t>о</w:t>
      </w:r>
      <w:r w:rsidR="000A733A">
        <w:rPr>
          <w:sz w:val="24"/>
          <w:szCs w:val="24"/>
        </w:rPr>
        <w:t>вом периоде,</w:t>
      </w:r>
    </w:p>
    <w:p w:rsidR="006C5730" w:rsidRDefault="006C5730" w:rsidP="003E383F">
      <w:pPr>
        <w:pStyle w:val="a4"/>
        <w:ind w:left="0" w:firstLine="709"/>
        <w:jc w:val="both"/>
        <w:rPr>
          <w:sz w:val="24"/>
          <w:szCs w:val="24"/>
        </w:rPr>
      </w:pPr>
      <w:proofErr w:type="spellStart"/>
      <w:r>
        <w:rPr>
          <w:sz w:val="24"/>
          <w:szCs w:val="24"/>
          <w:lang w:val="en-US"/>
        </w:rPr>
        <w:t>n</w:t>
      </w:r>
      <w:r w:rsidRPr="006106B7">
        <w:rPr>
          <w:sz w:val="24"/>
          <w:szCs w:val="24"/>
          <w:vertAlign w:val="subscript"/>
          <w:lang w:val="en-US"/>
        </w:rPr>
        <w:t>ij</w:t>
      </w:r>
      <w:proofErr w:type="spellEnd"/>
      <w:r w:rsidRPr="006C5730">
        <w:rPr>
          <w:sz w:val="24"/>
          <w:szCs w:val="24"/>
        </w:rPr>
        <w:t xml:space="preserve"> – (</w:t>
      </w:r>
      <w:r>
        <w:rPr>
          <w:sz w:val="24"/>
          <w:szCs w:val="24"/>
        </w:rPr>
        <w:t>среднегодовая</w:t>
      </w:r>
      <w:r w:rsidRPr="006C5730">
        <w:rPr>
          <w:sz w:val="24"/>
          <w:szCs w:val="24"/>
        </w:rPr>
        <w:t>)</w:t>
      </w:r>
      <w:r>
        <w:rPr>
          <w:sz w:val="24"/>
          <w:szCs w:val="24"/>
        </w:rPr>
        <w:t xml:space="preserve"> численность</w:t>
      </w:r>
      <w:r w:rsidRPr="006C5730">
        <w:rPr>
          <w:sz w:val="24"/>
          <w:szCs w:val="24"/>
        </w:rPr>
        <w:t xml:space="preserve"> </w:t>
      </w:r>
      <w:r>
        <w:rPr>
          <w:sz w:val="24"/>
          <w:szCs w:val="24"/>
          <w:lang w:val="en-US"/>
        </w:rPr>
        <w:t>j</w:t>
      </w:r>
      <w:r>
        <w:rPr>
          <w:sz w:val="24"/>
          <w:szCs w:val="24"/>
        </w:rPr>
        <w:t xml:space="preserve">-ой группы потребителей </w:t>
      </w:r>
      <w:proofErr w:type="spellStart"/>
      <w:r>
        <w:rPr>
          <w:sz w:val="24"/>
          <w:szCs w:val="24"/>
          <w:lang w:val="en-US"/>
        </w:rPr>
        <w:t>i</w:t>
      </w:r>
      <w:proofErr w:type="spellEnd"/>
      <w:r w:rsidR="00BB40A8">
        <w:rPr>
          <w:sz w:val="24"/>
          <w:szCs w:val="24"/>
        </w:rPr>
        <w:t xml:space="preserve">-ой муниципальной услуги </w:t>
      </w:r>
      <w:r>
        <w:rPr>
          <w:sz w:val="24"/>
          <w:szCs w:val="24"/>
        </w:rPr>
        <w:t>в отчетном периоде,</w:t>
      </w:r>
    </w:p>
    <w:p w:rsidR="006C5730" w:rsidRDefault="006C5730" w:rsidP="003E383F">
      <w:pPr>
        <w:pStyle w:val="a4"/>
        <w:ind w:left="0" w:firstLine="709"/>
        <w:jc w:val="both"/>
        <w:rPr>
          <w:sz w:val="24"/>
          <w:szCs w:val="24"/>
        </w:rPr>
      </w:pPr>
      <w:r>
        <w:rPr>
          <w:sz w:val="24"/>
          <w:szCs w:val="24"/>
        </w:rPr>
        <w:t>О</w:t>
      </w:r>
      <w:r w:rsidRPr="006106B7">
        <w:rPr>
          <w:sz w:val="24"/>
          <w:szCs w:val="24"/>
          <w:vertAlign w:val="subscript"/>
        </w:rPr>
        <w:t>1</w:t>
      </w:r>
      <w:r>
        <w:rPr>
          <w:sz w:val="24"/>
          <w:szCs w:val="24"/>
        </w:rPr>
        <w:t>, О</w:t>
      </w:r>
      <w:r w:rsidRPr="006106B7">
        <w:rPr>
          <w:sz w:val="24"/>
          <w:szCs w:val="24"/>
          <w:vertAlign w:val="subscript"/>
        </w:rPr>
        <w:t>2</w:t>
      </w:r>
      <w:r>
        <w:rPr>
          <w:sz w:val="24"/>
          <w:szCs w:val="24"/>
        </w:rPr>
        <w:t>, О</w:t>
      </w:r>
      <w:r w:rsidRPr="006106B7">
        <w:rPr>
          <w:sz w:val="24"/>
          <w:szCs w:val="24"/>
          <w:vertAlign w:val="subscript"/>
          <w:lang w:val="en-US"/>
        </w:rPr>
        <w:t>n</w:t>
      </w:r>
      <w:r w:rsidR="006106B7">
        <w:rPr>
          <w:sz w:val="24"/>
          <w:szCs w:val="24"/>
        </w:rPr>
        <w:t xml:space="preserve"> – элементы стоимости муниципальной услуги в текущем финансовом году, тыс. руб.,</w:t>
      </w:r>
    </w:p>
    <w:p w:rsidR="006106B7" w:rsidRPr="006106B7" w:rsidRDefault="006106B7" w:rsidP="003E383F">
      <w:pPr>
        <w:pStyle w:val="a4"/>
        <w:ind w:left="0" w:firstLine="709"/>
        <w:jc w:val="both"/>
        <w:rPr>
          <w:sz w:val="24"/>
          <w:szCs w:val="24"/>
        </w:rPr>
      </w:pPr>
      <w:r>
        <w:rPr>
          <w:sz w:val="24"/>
          <w:szCs w:val="24"/>
        </w:rPr>
        <w:t>К</w:t>
      </w:r>
      <w:r w:rsidRPr="006106B7">
        <w:rPr>
          <w:sz w:val="24"/>
          <w:szCs w:val="24"/>
          <w:vertAlign w:val="subscript"/>
        </w:rPr>
        <w:t>1</w:t>
      </w:r>
      <w:r>
        <w:rPr>
          <w:sz w:val="24"/>
          <w:szCs w:val="24"/>
        </w:rPr>
        <w:t>, К</w:t>
      </w:r>
      <w:r w:rsidRPr="006106B7">
        <w:rPr>
          <w:sz w:val="24"/>
          <w:szCs w:val="24"/>
          <w:vertAlign w:val="subscript"/>
        </w:rPr>
        <w:t>2</w:t>
      </w:r>
      <w:r>
        <w:rPr>
          <w:sz w:val="24"/>
          <w:szCs w:val="24"/>
        </w:rPr>
        <w:t>, К</w:t>
      </w:r>
      <w:r w:rsidRPr="006106B7">
        <w:rPr>
          <w:sz w:val="24"/>
          <w:szCs w:val="24"/>
          <w:vertAlign w:val="subscript"/>
          <w:lang w:val="en-US"/>
        </w:rPr>
        <w:t>n</w:t>
      </w:r>
      <w:r>
        <w:rPr>
          <w:sz w:val="24"/>
          <w:szCs w:val="24"/>
        </w:rPr>
        <w:t xml:space="preserve"> – индексы темпов роста отдельных элементов стоимости муниципальной услуги.</w:t>
      </w:r>
    </w:p>
    <w:p w:rsidR="00963B38" w:rsidRDefault="006C5730" w:rsidP="003E383F">
      <w:pPr>
        <w:pStyle w:val="a4"/>
        <w:ind w:left="0" w:firstLine="709"/>
        <w:jc w:val="both"/>
        <w:rPr>
          <w:sz w:val="24"/>
          <w:szCs w:val="24"/>
        </w:rPr>
      </w:pPr>
      <w:r>
        <w:rPr>
          <w:sz w:val="24"/>
          <w:szCs w:val="24"/>
        </w:rPr>
        <w:t xml:space="preserve"> </w:t>
      </w:r>
      <w:r w:rsidR="009E07A9">
        <w:rPr>
          <w:sz w:val="24"/>
          <w:szCs w:val="24"/>
        </w:rPr>
        <w:t xml:space="preserve">30. </w:t>
      </w:r>
      <w:r w:rsidR="00AF5072">
        <w:rPr>
          <w:sz w:val="24"/>
          <w:szCs w:val="24"/>
        </w:rPr>
        <w:t>В случае необходимости оценки затрат на предоставление муниципальной услуги</w:t>
      </w:r>
      <w:r w:rsidR="003545D6">
        <w:rPr>
          <w:sz w:val="24"/>
          <w:szCs w:val="24"/>
        </w:rPr>
        <w:t xml:space="preserve"> </w:t>
      </w:r>
      <w:r w:rsidR="00AF5072">
        <w:rPr>
          <w:sz w:val="24"/>
          <w:szCs w:val="24"/>
        </w:rPr>
        <w:t>по каждой группе потребителей в связи с наличием нормативных правовых актов, устанавливающих нормы расходов</w:t>
      </w:r>
      <w:r w:rsidR="006A0D96">
        <w:rPr>
          <w:sz w:val="24"/>
          <w:szCs w:val="24"/>
        </w:rPr>
        <w:t xml:space="preserve"> и размеры выплат по отдельным элементам стоимости муниципальных услуг, применяется следующая формула:</w:t>
      </w:r>
    </w:p>
    <w:p w:rsidR="00D32887" w:rsidRDefault="00D32887" w:rsidP="003E383F">
      <w:pPr>
        <w:pStyle w:val="a4"/>
        <w:ind w:left="0" w:firstLine="709"/>
        <w:jc w:val="both"/>
        <w:rPr>
          <w:sz w:val="24"/>
          <w:szCs w:val="24"/>
        </w:rPr>
      </w:pPr>
      <w:r w:rsidRPr="00D32887">
        <w:rPr>
          <w:position w:val="-10"/>
          <w:sz w:val="24"/>
          <w:szCs w:val="24"/>
        </w:rPr>
        <w:object w:dxaOrig="180" w:dyaOrig="340">
          <v:shape id="_x0000_i1035" type="#_x0000_t75" style="width:9pt;height:17.25pt" o:ole="">
            <v:imagedata r:id="rId18" o:title=""/>
          </v:shape>
          <o:OLEObject Type="Embed" ProgID="Equation.3" ShapeID="_x0000_i1035" DrawAspect="Content" ObjectID="_1404217592" r:id="rId19"/>
        </w:object>
      </w:r>
      <w:r w:rsidR="005D1CEB">
        <w:rPr>
          <w:sz w:val="24"/>
          <w:szCs w:val="24"/>
        </w:rPr>
        <w:t xml:space="preserve">   </w:t>
      </w:r>
      <w:r w:rsidR="005D1CEB" w:rsidRPr="00D32887">
        <w:rPr>
          <w:position w:val="-14"/>
          <w:sz w:val="24"/>
          <w:szCs w:val="24"/>
        </w:rPr>
        <w:object w:dxaOrig="5160" w:dyaOrig="400">
          <v:shape id="_x0000_i1036" type="#_x0000_t75" style="width:258pt;height:20.25pt" o:ole="">
            <v:imagedata r:id="rId20" o:title=""/>
          </v:shape>
          <o:OLEObject Type="Embed" ProgID="Equation.3" ShapeID="_x0000_i1036" DrawAspect="Content" ObjectID="_1404217593" r:id="rId21"/>
        </w:object>
      </w:r>
      <w:r w:rsidR="005D1CEB">
        <w:rPr>
          <w:sz w:val="24"/>
          <w:szCs w:val="24"/>
        </w:rPr>
        <w:t xml:space="preserve">                    (1.10),</w:t>
      </w:r>
    </w:p>
    <w:p w:rsidR="00E63DB1" w:rsidRDefault="00E63DB1" w:rsidP="003E383F">
      <w:pPr>
        <w:pStyle w:val="a4"/>
        <w:ind w:left="0" w:firstLine="709"/>
        <w:jc w:val="both"/>
        <w:rPr>
          <w:sz w:val="24"/>
          <w:szCs w:val="24"/>
        </w:rPr>
      </w:pPr>
      <w:r>
        <w:rPr>
          <w:sz w:val="24"/>
          <w:szCs w:val="24"/>
        </w:rPr>
        <w:t xml:space="preserve">где: </w:t>
      </w:r>
    </w:p>
    <w:p w:rsidR="00E63DB1" w:rsidRDefault="00E63DB1" w:rsidP="003E383F">
      <w:pPr>
        <w:pStyle w:val="a4"/>
        <w:ind w:left="0" w:firstLine="709"/>
        <w:jc w:val="both"/>
        <w:rPr>
          <w:sz w:val="24"/>
          <w:szCs w:val="24"/>
        </w:rPr>
      </w:pPr>
      <w:r>
        <w:rPr>
          <w:sz w:val="24"/>
          <w:szCs w:val="24"/>
          <w:lang w:val="en-US"/>
        </w:rPr>
        <w:t>P</w:t>
      </w:r>
      <w:r>
        <w:rPr>
          <w:sz w:val="24"/>
          <w:szCs w:val="24"/>
        </w:rPr>
        <w:t xml:space="preserve"> – прогнозная стоимость муниципальной услуги, тыс. руб.,</w:t>
      </w:r>
    </w:p>
    <w:p w:rsidR="00E63DB1" w:rsidRDefault="00E63DB1" w:rsidP="003E383F">
      <w:pPr>
        <w:pStyle w:val="a4"/>
        <w:ind w:left="0" w:firstLine="709"/>
        <w:jc w:val="both"/>
        <w:rPr>
          <w:sz w:val="24"/>
          <w:szCs w:val="24"/>
        </w:rPr>
      </w:pPr>
      <w:proofErr w:type="spellStart"/>
      <w:r>
        <w:rPr>
          <w:sz w:val="24"/>
          <w:szCs w:val="24"/>
          <w:lang w:val="en-US"/>
        </w:rPr>
        <w:t>N</w:t>
      </w:r>
      <w:r w:rsidRPr="006106B7">
        <w:rPr>
          <w:sz w:val="24"/>
          <w:szCs w:val="24"/>
          <w:vertAlign w:val="subscript"/>
          <w:lang w:val="en-US"/>
        </w:rPr>
        <w:t>ij</w:t>
      </w:r>
      <w:proofErr w:type="spellEnd"/>
      <w:r w:rsidRPr="002C3A7A">
        <w:rPr>
          <w:sz w:val="24"/>
          <w:szCs w:val="24"/>
        </w:rPr>
        <w:t xml:space="preserve"> – (</w:t>
      </w:r>
      <w:r>
        <w:rPr>
          <w:sz w:val="24"/>
          <w:szCs w:val="24"/>
        </w:rPr>
        <w:t>среднегодовая</w:t>
      </w:r>
      <w:r w:rsidRPr="002C3A7A">
        <w:rPr>
          <w:sz w:val="24"/>
          <w:szCs w:val="24"/>
        </w:rPr>
        <w:t>)</w:t>
      </w:r>
      <w:r>
        <w:rPr>
          <w:sz w:val="24"/>
          <w:szCs w:val="24"/>
        </w:rPr>
        <w:t xml:space="preserve"> численность </w:t>
      </w:r>
      <w:r>
        <w:rPr>
          <w:sz w:val="24"/>
          <w:szCs w:val="24"/>
          <w:lang w:val="en-US"/>
        </w:rPr>
        <w:t>j</w:t>
      </w:r>
      <w:r>
        <w:rPr>
          <w:sz w:val="24"/>
          <w:szCs w:val="24"/>
        </w:rPr>
        <w:t xml:space="preserve">-ой группы потребителей </w:t>
      </w:r>
      <w:proofErr w:type="spellStart"/>
      <w:r>
        <w:rPr>
          <w:sz w:val="24"/>
          <w:szCs w:val="24"/>
          <w:lang w:val="en-US"/>
        </w:rPr>
        <w:t>i</w:t>
      </w:r>
      <w:proofErr w:type="spellEnd"/>
      <w:r>
        <w:rPr>
          <w:sz w:val="24"/>
          <w:szCs w:val="24"/>
        </w:rPr>
        <w:t>-ой муниципальной услуги</w:t>
      </w:r>
      <w:r w:rsidR="009F0D59">
        <w:rPr>
          <w:sz w:val="24"/>
          <w:szCs w:val="24"/>
        </w:rPr>
        <w:t xml:space="preserve"> </w:t>
      </w:r>
      <w:r>
        <w:rPr>
          <w:sz w:val="24"/>
          <w:szCs w:val="24"/>
        </w:rPr>
        <w:t>в плановом периоде,</w:t>
      </w:r>
    </w:p>
    <w:p w:rsidR="00E63DB1" w:rsidRDefault="00E63DB1" w:rsidP="003E383F">
      <w:pPr>
        <w:pStyle w:val="a4"/>
        <w:ind w:left="0" w:firstLine="709"/>
        <w:jc w:val="both"/>
        <w:rPr>
          <w:sz w:val="24"/>
          <w:szCs w:val="24"/>
        </w:rPr>
      </w:pPr>
      <w:proofErr w:type="spellStart"/>
      <w:r>
        <w:rPr>
          <w:sz w:val="24"/>
          <w:szCs w:val="24"/>
          <w:lang w:val="en-US"/>
        </w:rPr>
        <w:t>n</w:t>
      </w:r>
      <w:r w:rsidRPr="006106B7">
        <w:rPr>
          <w:sz w:val="24"/>
          <w:szCs w:val="24"/>
          <w:vertAlign w:val="subscript"/>
          <w:lang w:val="en-US"/>
        </w:rPr>
        <w:t>ij</w:t>
      </w:r>
      <w:proofErr w:type="spellEnd"/>
      <w:r w:rsidRPr="006C5730">
        <w:rPr>
          <w:sz w:val="24"/>
          <w:szCs w:val="24"/>
        </w:rPr>
        <w:t xml:space="preserve"> – (</w:t>
      </w:r>
      <w:r>
        <w:rPr>
          <w:sz w:val="24"/>
          <w:szCs w:val="24"/>
        </w:rPr>
        <w:t>среднегодовая</w:t>
      </w:r>
      <w:r w:rsidRPr="006C5730">
        <w:rPr>
          <w:sz w:val="24"/>
          <w:szCs w:val="24"/>
        </w:rPr>
        <w:t>)</w:t>
      </w:r>
      <w:r>
        <w:rPr>
          <w:sz w:val="24"/>
          <w:szCs w:val="24"/>
        </w:rPr>
        <w:t xml:space="preserve"> численность</w:t>
      </w:r>
      <w:r w:rsidRPr="006C5730">
        <w:rPr>
          <w:sz w:val="24"/>
          <w:szCs w:val="24"/>
        </w:rPr>
        <w:t xml:space="preserve"> </w:t>
      </w:r>
      <w:r>
        <w:rPr>
          <w:sz w:val="24"/>
          <w:szCs w:val="24"/>
          <w:lang w:val="en-US"/>
        </w:rPr>
        <w:t>j</w:t>
      </w:r>
      <w:r>
        <w:rPr>
          <w:sz w:val="24"/>
          <w:szCs w:val="24"/>
        </w:rPr>
        <w:t xml:space="preserve">-ой группы потребителей </w:t>
      </w:r>
      <w:proofErr w:type="spellStart"/>
      <w:r>
        <w:rPr>
          <w:sz w:val="24"/>
          <w:szCs w:val="24"/>
          <w:lang w:val="en-US"/>
        </w:rPr>
        <w:t>i</w:t>
      </w:r>
      <w:proofErr w:type="spellEnd"/>
      <w:r>
        <w:rPr>
          <w:sz w:val="24"/>
          <w:szCs w:val="24"/>
        </w:rPr>
        <w:t>-ой муниципальной услуги</w:t>
      </w:r>
      <w:r w:rsidR="003545D6">
        <w:rPr>
          <w:sz w:val="24"/>
          <w:szCs w:val="24"/>
        </w:rPr>
        <w:t xml:space="preserve"> </w:t>
      </w:r>
      <w:r>
        <w:rPr>
          <w:sz w:val="24"/>
          <w:szCs w:val="24"/>
        </w:rPr>
        <w:t>в отчетном периоде,</w:t>
      </w:r>
    </w:p>
    <w:p w:rsidR="00246656" w:rsidRDefault="00246656" w:rsidP="003E383F">
      <w:pPr>
        <w:pStyle w:val="a4"/>
        <w:ind w:left="0" w:firstLine="709"/>
        <w:jc w:val="both"/>
        <w:rPr>
          <w:sz w:val="24"/>
          <w:szCs w:val="24"/>
        </w:rPr>
      </w:pPr>
      <w:r>
        <w:rPr>
          <w:sz w:val="24"/>
          <w:szCs w:val="24"/>
        </w:rPr>
        <w:t>О</w:t>
      </w:r>
      <w:r w:rsidRPr="006106B7">
        <w:rPr>
          <w:sz w:val="24"/>
          <w:szCs w:val="24"/>
          <w:vertAlign w:val="subscript"/>
        </w:rPr>
        <w:t>1</w:t>
      </w:r>
      <w:r>
        <w:rPr>
          <w:sz w:val="24"/>
          <w:szCs w:val="24"/>
        </w:rPr>
        <w:t>, О</w:t>
      </w:r>
      <w:r w:rsidRPr="006106B7">
        <w:rPr>
          <w:sz w:val="24"/>
          <w:szCs w:val="24"/>
          <w:vertAlign w:val="subscript"/>
        </w:rPr>
        <w:t>2</w:t>
      </w:r>
      <w:r>
        <w:rPr>
          <w:sz w:val="24"/>
          <w:szCs w:val="24"/>
        </w:rPr>
        <w:t>, О</w:t>
      </w:r>
      <w:r w:rsidRPr="006106B7">
        <w:rPr>
          <w:sz w:val="24"/>
          <w:szCs w:val="24"/>
          <w:vertAlign w:val="subscript"/>
          <w:lang w:val="en-US"/>
        </w:rPr>
        <w:t>n</w:t>
      </w:r>
      <w:r>
        <w:rPr>
          <w:sz w:val="24"/>
          <w:szCs w:val="24"/>
        </w:rPr>
        <w:t xml:space="preserve"> – элементы</w:t>
      </w:r>
      <w:r w:rsidR="003545D6">
        <w:rPr>
          <w:sz w:val="24"/>
          <w:szCs w:val="24"/>
        </w:rPr>
        <w:t xml:space="preserve"> стоимости муниципальной услуги </w:t>
      </w:r>
      <w:r>
        <w:rPr>
          <w:sz w:val="24"/>
          <w:szCs w:val="24"/>
          <w:lang w:val="en-US"/>
        </w:rPr>
        <w:t>j</w:t>
      </w:r>
      <w:r>
        <w:rPr>
          <w:sz w:val="24"/>
          <w:szCs w:val="24"/>
        </w:rPr>
        <w:t>-ой группы потребителей, тыс. руб.,</w:t>
      </w:r>
    </w:p>
    <w:p w:rsidR="00E63DB1" w:rsidRDefault="00246656" w:rsidP="003E383F">
      <w:pPr>
        <w:pStyle w:val="a4"/>
        <w:ind w:left="0" w:firstLine="709"/>
        <w:jc w:val="both"/>
        <w:rPr>
          <w:sz w:val="24"/>
          <w:szCs w:val="24"/>
        </w:rPr>
      </w:pPr>
      <w:r>
        <w:rPr>
          <w:sz w:val="24"/>
          <w:szCs w:val="24"/>
        </w:rPr>
        <w:t>К</w:t>
      </w:r>
      <w:r w:rsidRPr="006106B7">
        <w:rPr>
          <w:sz w:val="24"/>
          <w:szCs w:val="24"/>
          <w:vertAlign w:val="subscript"/>
        </w:rPr>
        <w:t>1</w:t>
      </w:r>
      <w:r>
        <w:rPr>
          <w:sz w:val="24"/>
          <w:szCs w:val="24"/>
        </w:rPr>
        <w:t>, К</w:t>
      </w:r>
      <w:r w:rsidRPr="006106B7">
        <w:rPr>
          <w:sz w:val="24"/>
          <w:szCs w:val="24"/>
          <w:vertAlign w:val="subscript"/>
        </w:rPr>
        <w:t>2</w:t>
      </w:r>
      <w:r>
        <w:rPr>
          <w:sz w:val="24"/>
          <w:szCs w:val="24"/>
        </w:rPr>
        <w:t>, К</w:t>
      </w:r>
      <w:r w:rsidRPr="006106B7">
        <w:rPr>
          <w:sz w:val="24"/>
          <w:szCs w:val="24"/>
          <w:vertAlign w:val="subscript"/>
          <w:lang w:val="en-US"/>
        </w:rPr>
        <w:t>n</w:t>
      </w:r>
      <w:r>
        <w:rPr>
          <w:sz w:val="24"/>
          <w:szCs w:val="24"/>
        </w:rPr>
        <w:t xml:space="preserve"> –</w:t>
      </w:r>
      <w:r w:rsidRPr="00246656">
        <w:rPr>
          <w:sz w:val="24"/>
          <w:szCs w:val="24"/>
        </w:rPr>
        <w:t xml:space="preserve"> </w:t>
      </w:r>
      <w:r>
        <w:rPr>
          <w:sz w:val="24"/>
          <w:szCs w:val="24"/>
        </w:rPr>
        <w:t>индексы темпов роста отдельных элементов стоимости муниципальной услуги.</w:t>
      </w:r>
    </w:p>
    <w:p w:rsidR="002540A1" w:rsidRPr="002540A1" w:rsidRDefault="009E07A9" w:rsidP="002540A1">
      <w:pPr>
        <w:ind w:firstLine="720"/>
        <w:jc w:val="both"/>
        <w:rPr>
          <w:sz w:val="24"/>
          <w:szCs w:val="24"/>
        </w:rPr>
      </w:pPr>
      <w:r>
        <w:rPr>
          <w:sz w:val="24"/>
          <w:szCs w:val="24"/>
        </w:rPr>
        <w:t xml:space="preserve">31. </w:t>
      </w:r>
      <w:r w:rsidR="00E92BE2">
        <w:rPr>
          <w:sz w:val="24"/>
          <w:szCs w:val="24"/>
        </w:rPr>
        <w:t>На основе результатов оценки потребности в оказании муниципальных услуг</w:t>
      </w:r>
      <w:r w:rsidR="00E0741C">
        <w:rPr>
          <w:sz w:val="24"/>
          <w:szCs w:val="24"/>
        </w:rPr>
        <w:t xml:space="preserve"> </w:t>
      </w:r>
      <w:r w:rsidR="00E92BE2">
        <w:rPr>
          <w:sz w:val="24"/>
          <w:szCs w:val="24"/>
        </w:rPr>
        <w:t>в стоимостном выражении (с учетом уточненных объемов оказания муниципальных услуг</w:t>
      </w:r>
      <w:r w:rsidR="003545D6">
        <w:rPr>
          <w:sz w:val="24"/>
          <w:szCs w:val="24"/>
        </w:rPr>
        <w:t xml:space="preserve"> </w:t>
      </w:r>
      <w:r w:rsidR="00E92BE2">
        <w:rPr>
          <w:sz w:val="24"/>
          <w:szCs w:val="24"/>
        </w:rPr>
        <w:t>и заданий</w:t>
      </w:r>
      <w:r w:rsidR="00C357FE">
        <w:rPr>
          <w:sz w:val="24"/>
          <w:szCs w:val="24"/>
        </w:rPr>
        <w:t xml:space="preserve"> по снижению издержек) рассчитываются нормативы финансовых затрат на единицу оказываемых муниципальных услуг.</w:t>
      </w:r>
      <w:r w:rsidR="002540A1">
        <w:rPr>
          <w:sz w:val="24"/>
          <w:szCs w:val="24"/>
        </w:rPr>
        <w:t xml:space="preserve"> </w:t>
      </w:r>
      <w:r w:rsidR="002540A1" w:rsidRPr="002540A1">
        <w:rPr>
          <w:sz w:val="24"/>
          <w:szCs w:val="24"/>
        </w:rPr>
        <w:t xml:space="preserve">Результаты отражаются по форме согласно </w:t>
      </w:r>
      <w:r w:rsidR="006B1843" w:rsidRPr="00FB6584">
        <w:rPr>
          <w:sz w:val="24"/>
          <w:szCs w:val="24"/>
        </w:rPr>
        <w:t xml:space="preserve">приложению </w:t>
      </w:r>
      <w:hyperlink w:anchor="sub_2030" w:history="1">
        <w:r w:rsidR="006B1843" w:rsidRPr="00FB6584">
          <w:rPr>
            <w:rStyle w:val="a9"/>
            <w:b w:val="0"/>
            <w:color w:val="auto"/>
            <w:sz w:val="24"/>
            <w:szCs w:val="24"/>
          </w:rPr>
          <w:t>3</w:t>
        </w:r>
      </w:hyperlink>
      <w:r w:rsidR="009D1CCC">
        <w:rPr>
          <w:rStyle w:val="a9"/>
          <w:b w:val="0"/>
          <w:color w:val="auto"/>
          <w:sz w:val="24"/>
          <w:szCs w:val="24"/>
        </w:rPr>
        <w:t xml:space="preserve"> к методике</w:t>
      </w:r>
      <w:r w:rsidR="002540A1" w:rsidRPr="00FB6584">
        <w:rPr>
          <w:b/>
          <w:sz w:val="24"/>
          <w:szCs w:val="24"/>
        </w:rPr>
        <w:t>.</w:t>
      </w:r>
      <w:r w:rsidR="002540A1" w:rsidRPr="00FB6584">
        <w:rPr>
          <w:sz w:val="24"/>
          <w:szCs w:val="24"/>
        </w:rPr>
        <w:t xml:space="preserve"> Норматив</w:t>
      </w:r>
      <w:r w:rsidR="002540A1" w:rsidRPr="002540A1">
        <w:rPr>
          <w:sz w:val="24"/>
          <w:szCs w:val="24"/>
        </w:rPr>
        <w:t xml:space="preserve"> финансовых затрат на единицу </w:t>
      </w:r>
      <w:r w:rsidR="002540A1">
        <w:rPr>
          <w:sz w:val="24"/>
          <w:szCs w:val="24"/>
        </w:rPr>
        <w:t>муниципальных</w:t>
      </w:r>
      <w:r w:rsidR="002540A1" w:rsidRPr="002540A1">
        <w:rPr>
          <w:sz w:val="24"/>
          <w:szCs w:val="24"/>
        </w:rPr>
        <w:t xml:space="preserve"> услуг используется для корректировки расходов бюджета </w:t>
      </w:r>
      <w:r w:rsidR="007D67EC">
        <w:rPr>
          <w:sz w:val="24"/>
          <w:szCs w:val="24"/>
        </w:rPr>
        <w:t xml:space="preserve">города </w:t>
      </w:r>
      <w:r w:rsidR="002540A1" w:rsidRPr="002540A1">
        <w:rPr>
          <w:sz w:val="24"/>
          <w:szCs w:val="24"/>
        </w:rPr>
        <w:t xml:space="preserve">в случаях сокращения или увеличения объемов оказываемых </w:t>
      </w:r>
      <w:r w:rsidR="003545D6">
        <w:rPr>
          <w:sz w:val="24"/>
          <w:szCs w:val="24"/>
        </w:rPr>
        <w:t>муниципальных услуг</w:t>
      </w:r>
      <w:r w:rsidR="002540A1">
        <w:rPr>
          <w:sz w:val="24"/>
          <w:szCs w:val="24"/>
        </w:rPr>
        <w:t>.</w:t>
      </w:r>
    </w:p>
    <w:p w:rsidR="00B55815" w:rsidRDefault="00B55815">
      <w:pPr>
        <w:spacing w:after="200" w:line="276" w:lineRule="auto"/>
        <w:rPr>
          <w:sz w:val="24"/>
          <w:szCs w:val="24"/>
        </w:rPr>
      </w:pPr>
      <w:r>
        <w:rPr>
          <w:sz w:val="24"/>
          <w:szCs w:val="24"/>
        </w:rPr>
        <w:br w:type="page"/>
      </w:r>
    </w:p>
    <w:p w:rsidR="00B55815" w:rsidRDefault="00B55815" w:rsidP="009E07A9">
      <w:pPr>
        <w:pStyle w:val="a4"/>
        <w:ind w:left="0" w:firstLine="709"/>
        <w:jc w:val="both"/>
        <w:rPr>
          <w:sz w:val="24"/>
          <w:szCs w:val="24"/>
        </w:rPr>
        <w:sectPr w:rsidR="00B55815" w:rsidSect="00564027">
          <w:pgSz w:w="11906" w:h="16838"/>
          <w:pgMar w:top="1134" w:right="850" w:bottom="1134" w:left="1276" w:header="708" w:footer="708" w:gutter="0"/>
          <w:cols w:space="708"/>
          <w:docGrid w:linePitch="360"/>
        </w:sectPr>
      </w:pPr>
    </w:p>
    <w:p w:rsidR="00B55815" w:rsidRPr="00B053B0" w:rsidRDefault="00B55815" w:rsidP="00B55815">
      <w:pPr>
        <w:pStyle w:val="ConsPlusTitle"/>
        <w:ind w:firstLine="567"/>
        <w:jc w:val="right"/>
        <w:rPr>
          <w:rFonts w:ascii="Times New Roman" w:hAnsi="Times New Roman" w:cs="Times New Roman"/>
          <w:b w:val="0"/>
          <w:bCs w:val="0"/>
          <w:sz w:val="24"/>
          <w:szCs w:val="24"/>
        </w:rPr>
      </w:pPr>
      <w:r w:rsidRPr="00B053B0">
        <w:rPr>
          <w:rFonts w:ascii="Times New Roman" w:hAnsi="Times New Roman" w:cs="Times New Roman"/>
          <w:b w:val="0"/>
          <w:bCs w:val="0"/>
          <w:sz w:val="24"/>
          <w:szCs w:val="24"/>
        </w:rPr>
        <w:lastRenderedPageBreak/>
        <w:t xml:space="preserve">Приложение 1 </w:t>
      </w:r>
    </w:p>
    <w:p w:rsidR="00B55815" w:rsidRPr="00B053B0" w:rsidRDefault="00B55815" w:rsidP="00B55815">
      <w:pPr>
        <w:pStyle w:val="a4"/>
        <w:ind w:left="1080"/>
        <w:jc w:val="right"/>
        <w:rPr>
          <w:sz w:val="24"/>
          <w:szCs w:val="24"/>
        </w:rPr>
      </w:pPr>
      <w:r w:rsidRPr="00B053B0">
        <w:rPr>
          <w:sz w:val="24"/>
          <w:szCs w:val="24"/>
        </w:rPr>
        <w:t>к методике оценки потребности</w:t>
      </w:r>
    </w:p>
    <w:p w:rsidR="00B55815" w:rsidRPr="00B053B0" w:rsidRDefault="00B55815" w:rsidP="00B55815">
      <w:pPr>
        <w:pStyle w:val="a4"/>
        <w:ind w:left="1080"/>
        <w:jc w:val="right"/>
        <w:rPr>
          <w:sz w:val="24"/>
        </w:rPr>
      </w:pPr>
      <w:r>
        <w:rPr>
          <w:sz w:val="24"/>
          <w:szCs w:val="24"/>
        </w:rPr>
        <w:t>в оказании муниципальных услуг</w:t>
      </w:r>
    </w:p>
    <w:p w:rsidR="00B55815" w:rsidRPr="00B053B0" w:rsidRDefault="00B55815" w:rsidP="00B55815">
      <w:pPr>
        <w:pStyle w:val="a4"/>
        <w:ind w:left="1080"/>
        <w:jc w:val="right"/>
        <w:rPr>
          <w:sz w:val="24"/>
          <w:szCs w:val="24"/>
        </w:rPr>
      </w:pPr>
      <w:r w:rsidRPr="00B053B0">
        <w:rPr>
          <w:sz w:val="24"/>
          <w:szCs w:val="24"/>
        </w:rPr>
        <w:t>в натуральном и стоимостном выражении</w:t>
      </w:r>
    </w:p>
    <w:p w:rsidR="00B55815" w:rsidRDefault="00B55815" w:rsidP="00B55815">
      <w:pPr>
        <w:pStyle w:val="1"/>
        <w:rPr>
          <w:b/>
        </w:rPr>
      </w:pPr>
    </w:p>
    <w:p w:rsidR="00B55815" w:rsidRPr="00B55815" w:rsidRDefault="00B55815" w:rsidP="00B55815">
      <w:pPr>
        <w:pStyle w:val="1"/>
        <w:jc w:val="center"/>
        <w:rPr>
          <w:b/>
          <w:sz w:val="24"/>
        </w:rPr>
      </w:pPr>
      <w:r w:rsidRPr="00B55815">
        <w:rPr>
          <w:sz w:val="24"/>
        </w:rPr>
        <w:t xml:space="preserve">Данные о категориях и численности групп потребителей </w:t>
      </w:r>
      <w:r w:rsidRPr="00B55815">
        <w:rPr>
          <w:sz w:val="24"/>
        </w:rPr>
        <w:br/>
        <w:t>муниципальных услуг</w:t>
      </w:r>
    </w:p>
    <w:p w:rsidR="00B55815" w:rsidRPr="000365FD" w:rsidRDefault="00B55815" w:rsidP="00B5581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5"/>
        <w:gridCol w:w="1276"/>
        <w:gridCol w:w="1319"/>
        <w:gridCol w:w="1090"/>
        <w:gridCol w:w="993"/>
        <w:gridCol w:w="992"/>
        <w:gridCol w:w="992"/>
        <w:gridCol w:w="992"/>
        <w:gridCol w:w="993"/>
        <w:gridCol w:w="992"/>
        <w:gridCol w:w="992"/>
        <w:gridCol w:w="992"/>
        <w:gridCol w:w="993"/>
      </w:tblGrid>
      <w:tr w:rsidR="00B55815" w:rsidTr="00446631">
        <w:tc>
          <w:tcPr>
            <w:tcW w:w="1985" w:type="dxa"/>
            <w:vMerge w:val="restart"/>
            <w:tcBorders>
              <w:top w:val="single" w:sz="4" w:space="0" w:color="auto"/>
              <w:bottom w:val="single" w:sz="4" w:space="0" w:color="auto"/>
              <w:right w:val="single" w:sz="4" w:space="0" w:color="auto"/>
            </w:tcBorders>
          </w:tcPr>
          <w:p w:rsidR="00B55815" w:rsidRPr="000365FD" w:rsidRDefault="00B55815" w:rsidP="00446631">
            <w:pPr>
              <w:pStyle w:val="ad"/>
              <w:jc w:val="center"/>
              <w:rPr>
                <w:rFonts w:ascii="Times New Roman" w:hAnsi="Times New Roman" w:cs="Times New Roman"/>
              </w:rPr>
            </w:pPr>
            <w:r w:rsidRPr="000365FD">
              <w:rPr>
                <w:rFonts w:ascii="Times New Roman" w:hAnsi="Times New Roman" w:cs="Times New Roman"/>
              </w:rPr>
              <w:t xml:space="preserve">Наименование </w:t>
            </w:r>
            <w:r>
              <w:rPr>
                <w:rFonts w:ascii="Times New Roman" w:hAnsi="Times New Roman" w:cs="Times New Roman"/>
              </w:rPr>
              <w:t>муниципальной</w:t>
            </w:r>
            <w:r w:rsidRPr="000365FD">
              <w:rPr>
                <w:rFonts w:ascii="Times New Roman" w:hAnsi="Times New Roman" w:cs="Times New Roman"/>
              </w:rPr>
              <w:t xml:space="preserve"> услуги</w:t>
            </w:r>
          </w:p>
        </w:tc>
        <w:tc>
          <w:tcPr>
            <w:tcW w:w="1276" w:type="dxa"/>
            <w:vMerge w:val="restart"/>
            <w:tcBorders>
              <w:top w:val="single" w:sz="4" w:space="0" w:color="auto"/>
              <w:left w:val="single" w:sz="4" w:space="0" w:color="auto"/>
              <w:bottom w:val="single" w:sz="4" w:space="0" w:color="auto"/>
              <w:right w:val="single" w:sz="4" w:space="0" w:color="auto"/>
            </w:tcBorders>
          </w:tcPr>
          <w:p w:rsidR="00B55815" w:rsidRPr="000365FD" w:rsidRDefault="00B55815" w:rsidP="00446631">
            <w:pPr>
              <w:pStyle w:val="ad"/>
              <w:jc w:val="center"/>
              <w:rPr>
                <w:rFonts w:ascii="Times New Roman" w:hAnsi="Times New Roman" w:cs="Times New Roman"/>
              </w:rPr>
            </w:pPr>
            <w:r w:rsidRPr="000365FD">
              <w:rPr>
                <w:rFonts w:ascii="Times New Roman" w:hAnsi="Times New Roman" w:cs="Times New Roman"/>
              </w:rPr>
              <w:t>Группы потребителей</w:t>
            </w:r>
          </w:p>
        </w:tc>
        <w:tc>
          <w:tcPr>
            <w:tcW w:w="1319" w:type="dxa"/>
            <w:vMerge w:val="restart"/>
            <w:tcBorders>
              <w:top w:val="single" w:sz="4" w:space="0" w:color="auto"/>
              <w:left w:val="single" w:sz="4" w:space="0" w:color="auto"/>
              <w:bottom w:val="single" w:sz="4" w:space="0" w:color="auto"/>
              <w:right w:val="single" w:sz="4" w:space="0" w:color="auto"/>
            </w:tcBorders>
          </w:tcPr>
          <w:p w:rsidR="00B55815" w:rsidRPr="000365FD" w:rsidRDefault="00B55815" w:rsidP="00446631">
            <w:pPr>
              <w:pStyle w:val="ad"/>
              <w:jc w:val="center"/>
              <w:rPr>
                <w:rFonts w:ascii="Times New Roman" w:hAnsi="Times New Roman" w:cs="Times New Roman"/>
              </w:rPr>
            </w:pPr>
            <w:r w:rsidRPr="000365FD">
              <w:rPr>
                <w:rFonts w:ascii="Times New Roman" w:hAnsi="Times New Roman" w:cs="Times New Roman"/>
              </w:rPr>
              <w:t>Категории потребителей</w:t>
            </w:r>
          </w:p>
        </w:tc>
        <w:tc>
          <w:tcPr>
            <w:tcW w:w="10021" w:type="dxa"/>
            <w:gridSpan w:val="10"/>
            <w:tcBorders>
              <w:top w:val="single" w:sz="4" w:space="0" w:color="auto"/>
              <w:left w:val="single" w:sz="4" w:space="0" w:color="auto"/>
              <w:bottom w:val="single" w:sz="4" w:space="0" w:color="auto"/>
            </w:tcBorders>
          </w:tcPr>
          <w:p w:rsidR="00B55815" w:rsidRPr="000365FD" w:rsidRDefault="00B55815" w:rsidP="00446631">
            <w:pPr>
              <w:pStyle w:val="ad"/>
              <w:jc w:val="center"/>
              <w:rPr>
                <w:rFonts w:ascii="Times New Roman" w:hAnsi="Times New Roman" w:cs="Times New Roman"/>
              </w:rPr>
            </w:pPr>
            <w:r w:rsidRPr="000365FD">
              <w:rPr>
                <w:rFonts w:ascii="Times New Roman" w:hAnsi="Times New Roman" w:cs="Times New Roman"/>
              </w:rPr>
              <w:t>Численность потребителей, чел.</w:t>
            </w:r>
          </w:p>
        </w:tc>
      </w:tr>
      <w:tr w:rsidR="00B55815" w:rsidTr="00446631">
        <w:tc>
          <w:tcPr>
            <w:tcW w:w="1985" w:type="dxa"/>
            <w:vMerge/>
            <w:tcBorders>
              <w:top w:val="single" w:sz="4" w:space="0" w:color="auto"/>
              <w:bottom w:val="single" w:sz="4" w:space="0" w:color="auto"/>
              <w:right w:val="single" w:sz="4" w:space="0" w:color="auto"/>
            </w:tcBorders>
          </w:tcPr>
          <w:p w:rsidR="00B55815" w:rsidRPr="000365FD" w:rsidRDefault="00B55815" w:rsidP="00446631">
            <w:pPr>
              <w:pStyle w:val="ad"/>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tcPr>
          <w:p w:rsidR="00B55815" w:rsidRPr="000365FD" w:rsidRDefault="00B55815" w:rsidP="00446631">
            <w:pPr>
              <w:pStyle w:val="ad"/>
              <w:rPr>
                <w:rFonts w:ascii="Times New Roman" w:hAnsi="Times New Roman" w:cs="Times New Roman"/>
              </w:rPr>
            </w:pPr>
          </w:p>
        </w:tc>
        <w:tc>
          <w:tcPr>
            <w:tcW w:w="1319" w:type="dxa"/>
            <w:vMerge/>
            <w:tcBorders>
              <w:top w:val="single" w:sz="4" w:space="0" w:color="auto"/>
              <w:left w:val="single" w:sz="4" w:space="0" w:color="auto"/>
              <w:bottom w:val="single" w:sz="4" w:space="0" w:color="auto"/>
              <w:right w:val="single" w:sz="4" w:space="0" w:color="auto"/>
            </w:tcBorders>
          </w:tcPr>
          <w:p w:rsidR="00B55815" w:rsidRPr="000365FD" w:rsidRDefault="00B55815" w:rsidP="00446631">
            <w:pPr>
              <w:pStyle w:val="ad"/>
              <w:rPr>
                <w:rFonts w:ascii="Times New Roman" w:hAnsi="Times New Roman" w:cs="Times New Roman"/>
              </w:rPr>
            </w:pPr>
          </w:p>
        </w:tc>
        <w:tc>
          <w:tcPr>
            <w:tcW w:w="2083" w:type="dxa"/>
            <w:gridSpan w:val="2"/>
            <w:tcBorders>
              <w:top w:val="single" w:sz="4" w:space="0" w:color="auto"/>
              <w:left w:val="single" w:sz="4" w:space="0" w:color="auto"/>
              <w:bottom w:val="single" w:sz="4" w:space="0" w:color="auto"/>
              <w:right w:val="single" w:sz="4" w:space="0" w:color="auto"/>
            </w:tcBorders>
          </w:tcPr>
          <w:p w:rsidR="00B55815" w:rsidRPr="000365FD" w:rsidRDefault="00B55815" w:rsidP="00446631">
            <w:pPr>
              <w:pStyle w:val="ad"/>
              <w:jc w:val="center"/>
              <w:rPr>
                <w:rFonts w:ascii="Times New Roman" w:hAnsi="Times New Roman" w:cs="Times New Roman"/>
              </w:rPr>
            </w:pPr>
            <w:r w:rsidRPr="000365FD">
              <w:rPr>
                <w:rFonts w:ascii="Times New Roman" w:hAnsi="Times New Roman" w:cs="Times New Roman"/>
              </w:rPr>
              <w:t>отчетный финансовый год</w:t>
            </w:r>
          </w:p>
        </w:tc>
        <w:tc>
          <w:tcPr>
            <w:tcW w:w="1984" w:type="dxa"/>
            <w:gridSpan w:val="2"/>
            <w:tcBorders>
              <w:top w:val="single" w:sz="4" w:space="0" w:color="auto"/>
              <w:left w:val="single" w:sz="4" w:space="0" w:color="auto"/>
              <w:bottom w:val="single" w:sz="4" w:space="0" w:color="auto"/>
              <w:right w:val="single" w:sz="4" w:space="0" w:color="auto"/>
            </w:tcBorders>
          </w:tcPr>
          <w:p w:rsidR="00B55815" w:rsidRPr="000365FD" w:rsidRDefault="00B55815" w:rsidP="00446631">
            <w:pPr>
              <w:pStyle w:val="ad"/>
              <w:jc w:val="center"/>
              <w:rPr>
                <w:rFonts w:ascii="Times New Roman" w:hAnsi="Times New Roman" w:cs="Times New Roman"/>
              </w:rPr>
            </w:pPr>
            <w:r w:rsidRPr="000365FD">
              <w:rPr>
                <w:rFonts w:ascii="Times New Roman" w:hAnsi="Times New Roman" w:cs="Times New Roman"/>
              </w:rPr>
              <w:t>текущий финансовый год</w:t>
            </w:r>
          </w:p>
        </w:tc>
        <w:tc>
          <w:tcPr>
            <w:tcW w:w="1985" w:type="dxa"/>
            <w:gridSpan w:val="2"/>
            <w:tcBorders>
              <w:top w:val="single" w:sz="4" w:space="0" w:color="auto"/>
              <w:left w:val="single" w:sz="4" w:space="0" w:color="auto"/>
              <w:bottom w:val="single" w:sz="4" w:space="0" w:color="auto"/>
              <w:right w:val="single" w:sz="4" w:space="0" w:color="auto"/>
            </w:tcBorders>
          </w:tcPr>
          <w:p w:rsidR="00B55815" w:rsidRPr="000365FD" w:rsidRDefault="00B55815" w:rsidP="00446631">
            <w:pPr>
              <w:pStyle w:val="ad"/>
              <w:jc w:val="center"/>
              <w:rPr>
                <w:rFonts w:ascii="Times New Roman" w:hAnsi="Times New Roman" w:cs="Times New Roman"/>
              </w:rPr>
            </w:pPr>
            <w:r w:rsidRPr="000365FD">
              <w:rPr>
                <w:rFonts w:ascii="Times New Roman" w:hAnsi="Times New Roman" w:cs="Times New Roman"/>
              </w:rPr>
              <w:t>очередной финансовый год</w:t>
            </w:r>
          </w:p>
        </w:tc>
        <w:tc>
          <w:tcPr>
            <w:tcW w:w="1984" w:type="dxa"/>
            <w:gridSpan w:val="2"/>
            <w:tcBorders>
              <w:top w:val="single" w:sz="4" w:space="0" w:color="auto"/>
              <w:left w:val="single" w:sz="4" w:space="0" w:color="auto"/>
              <w:bottom w:val="single" w:sz="4" w:space="0" w:color="auto"/>
              <w:right w:val="single" w:sz="4" w:space="0" w:color="auto"/>
            </w:tcBorders>
          </w:tcPr>
          <w:p w:rsidR="00B55815" w:rsidRPr="000365FD" w:rsidRDefault="00B55815" w:rsidP="00446631">
            <w:pPr>
              <w:pStyle w:val="ad"/>
              <w:jc w:val="center"/>
              <w:rPr>
                <w:rFonts w:ascii="Times New Roman" w:hAnsi="Times New Roman" w:cs="Times New Roman"/>
              </w:rPr>
            </w:pPr>
            <w:r w:rsidRPr="000365FD">
              <w:rPr>
                <w:rFonts w:ascii="Times New Roman" w:hAnsi="Times New Roman" w:cs="Times New Roman"/>
              </w:rPr>
              <w:t>1 год планового периода</w:t>
            </w:r>
          </w:p>
        </w:tc>
        <w:tc>
          <w:tcPr>
            <w:tcW w:w="1985" w:type="dxa"/>
            <w:gridSpan w:val="2"/>
            <w:tcBorders>
              <w:top w:val="single" w:sz="4" w:space="0" w:color="auto"/>
              <w:left w:val="single" w:sz="4" w:space="0" w:color="auto"/>
              <w:bottom w:val="single" w:sz="4" w:space="0" w:color="auto"/>
            </w:tcBorders>
          </w:tcPr>
          <w:p w:rsidR="00B55815" w:rsidRPr="000365FD" w:rsidRDefault="00B55815" w:rsidP="00446631">
            <w:pPr>
              <w:pStyle w:val="ad"/>
              <w:jc w:val="center"/>
              <w:rPr>
                <w:rFonts w:ascii="Times New Roman" w:hAnsi="Times New Roman" w:cs="Times New Roman"/>
              </w:rPr>
            </w:pPr>
            <w:r w:rsidRPr="000365FD">
              <w:rPr>
                <w:rFonts w:ascii="Times New Roman" w:hAnsi="Times New Roman" w:cs="Times New Roman"/>
              </w:rPr>
              <w:t>2 год планового периода</w:t>
            </w:r>
          </w:p>
        </w:tc>
      </w:tr>
      <w:tr w:rsidR="00B55815" w:rsidTr="00446631">
        <w:tc>
          <w:tcPr>
            <w:tcW w:w="1985" w:type="dxa"/>
            <w:vMerge/>
            <w:tcBorders>
              <w:top w:val="single" w:sz="4" w:space="0" w:color="auto"/>
              <w:bottom w:val="single" w:sz="4" w:space="0" w:color="auto"/>
              <w:right w:val="single" w:sz="4" w:space="0" w:color="auto"/>
            </w:tcBorders>
          </w:tcPr>
          <w:p w:rsidR="00B55815" w:rsidRPr="000365FD" w:rsidRDefault="00B55815" w:rsidP="00446631">
            <w:pPr>
              <w:pStyle w:val="ad"/>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tcPr>
          <w:p w:rsidR="00B55815" w:rsidRPr="000365FD" w:rsidRDefault="00B55815" w:rsidP="00446631">
            <w:pPr>
              <w:pStyle w:val="ad"/>
              <w:rPr>
                <w:rFonts w:ascii="Times New Roman" w:hAnsi="Times New Roman" w:cs="Times New Roman"/>
              </w:rPr>
            </w:pPr>
          </w:p>
        </w:tc>
        <w:tc>
          <w:tcPr>
            <w:tcW w:w="1319" w:type="dxa"/>
            <w:vMerge/>
            <w:tcBorders>
              <w:top w:val="single" w:sz="4" w:space="0" w:color="auto"/>
              <w:left w:val="single" w:sz="4" w:space="0" w:color="auto"/>
              <w:bottom w:val="single" w:sz="4" w:space="0" w:color="auto"/>
              <w:right w:val="single" w:sz="4" w:space="0" w:color="auto"/>
            </w:tcBorders>
          </w:tcPr>
          <w:p w:rsidR="00B55815" w:rsidRPr="000365FD" w:rsidRDefault="00B55815" w:rsidP="00446631">
            <w:pPr>
              <w:pStyle w:val="ad"/>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B55815" w:rsidRPr="000365FD" w:rsidRDefault="00B55815" w:rsidP="00446631">
            <w:pPr>
              <w:pStyle w:val="ad"/>
              <w:jc w:val="center"/>
              <w:rPr>
                <w:rFonts w:ascii="Times New Roman" w:hAnsi="Times New Roman" w:cs="Times New Roman"/>
              </w:rPr>
            </w:pPr>
            <w:r w:rsidRPr="000365FD">
              <w:rPr>
                <w:rFonts w:ascii="Times New Roman" w:hAnsi="Times New Roman" w:cs="Times New Roman"/>
              </w:rPr>
              <w:t>факт</w:t>
            </w:r>
          </w:p>
        </w:tc>
        <w:tc>
          <w:tcPr>
            <w:tcW w:w="993" w:type="dxa"/>
            <w:tcBorders>
              <w:top w:val="single" w:sz="4" w:space="0" w:color="auto"/>
              <w:left w:val="single" w:sz="4" w:space="0" w:color="auto"/>
              <w:bottom w:val="single" w:sz="4" w:space="0" w:color="auto"/>
              <w:right w:val="single" w:sz="4" w:space="0" w:color="auto"/>
            </w:tcBorders>
          </w:tcPr>
          <w:p w:rsidR="00B55815" w:rsidRPr="000365FD" w:rsidRDefault="00B55815" w:rsidP="00446631">
            <w:pPr>
              <w:pStyle w:val="ad"/>
              <w:jc w:val="center"/>
              <w:rPr>
                <w:rFonts w:ascii="Times New Roman" w:hAnsi="Times New Roman" w:cs="Times New Roman"/>
              </w:rPr>
            </w:pPr>
            <w:r w:rsidRPr="000365FD">
              <w:rPr>
                <w:rFonts w:ascii="Times New Roman" w:hAnsi="Times New Roman" w:cs="Times New Roman"/>
              </w:rPr>
              <w:t>план</w:t>
            </w:r>
          </w:p>
        </w:tc>
        <w:tc>
          <w:tcPr>
            <w:tcW w:w="992" w:type="dxa"/>
            <w:tcBorders>
              <w:top w:val="single" w:sz="4" w:space="0" w:color="auto"/>
              <w:left w:val="single" w:sz="4" w:space="0" w:color="auto"/>
              <w:bottom w:val="single" w:sz="4" w:space="0" w:color="auto"/>
              <w:right w:val="single" w:sz="4" w:space="0" w:color="auto"/>
            </w:tcBorders>
          </w:tcPr>
          <w:p w:rsidR="00B55815" w:rsidRPr="000365FD" w:rsidRDefault="00B55815" w:rsidP="00446631">
            <w:pPr>
              <w:pStyle w:val="ad"/>
              <w:jc w:val="center"/>
              <w:rPr>
                <w:rFonts w:ascii="Times New Roman" w:hAnsi="Times New Roman" w:cs="Times New Roman"/>
              </w:rPr>
            </w:pPr>
            <w:r w:rsidRPr="000365FD">
              <w:rPr>
                <w:rFonts w:ascii="Times New Roman" w:hAnsi="Times New Roman" w:cs="Times New Roman"/>
              </w:rPr>
              <w:t>факт</w:t>
            </w:r>
          </w:p>
        </w:tc>
        <w:tc>
          <w:tcPr>
            <w:tcW w:w="992" w:type="dxa"/>
            <w:tcBorders>
              <w:top w:val="single" w:sz="4" w:space="0" w:color="auto"/>
              <w:left w:val="single" w:sz="4" w:space="0" w:color="auto"/>
              <w:bottom w:val="single" w:sz="4" w:space="0" w:color="auto"/>
              <w:right w:val="single" w:sz="4" w:space="0" w:color="auto"/>
            </w:tcBorders>
          </w:tcPr>
          <w:p w:rsidR="00B55815" w:rsidRPr="000365FD" w:rsidRDefault="00B55815" w:rsidP="00446631">
            <w:pPr>
              <w:pStyle w:val="ad"/>
              <w:jc w:val="center"/>
              <w:rPr>
                <w:rFonts w:ascii="Times New Roman" w:hAnsi="Times New Roman" w:cs="Times New Roman"/>
              </w:rPr>
            </w:pPr>
            <w:r w:rsidRPr="000365FD">
              <w:rPr>
                <w:rFonts w:ascii="Times New Roman" w:hAnsi="Times New Roman" w:cs="Times New Roman"/>
              </w:rPr>
              <w:t>план</w:t>
            </w:r>
          </w:p>
        </w:tc>
        <w:tc>
          <w:tcPr>
            <w:tcW w:w="992" w:type="dxa"/>
            <w:tcBorders>
              <w:top w:val="single" w:sz="4" w:space="0" w:color="auto"/>
              <w:left w:val="single" w:sz="4" w:space="0" w:color="auto"/>
              <w:bottom w:val="single" w:sz="4" w:space="0" w:color="auto"/>
              <w:right w:val="single" w:sz="4" w:space="0" w:color="auto"/>
            </w:tcBorders>
          </w:tcPr>
          <w:p w:rsidR="00B55815" w:rsidRPr="000365FD" w:rsidRDefault="00B55815" w:rsidP="00446631">
            <w:pPr>
              <w:pStyle w:val="ad"/>
              <w:jc w:val="center"/>
              <w:rPr>
                <w:rFonts w:ascii="Times New Roman" w:hAnsi="Times New Roman" w:cs="Times New Roman"/>
              </w:rPr>
            </w:pPr>
            <w:r w:rsidRPr="000365FD">
              <w:rPr>
                <w:rFonts w:ascii="Times New Roman" w:hAnsi="Times New Roman" w:cs="Times New Roman"/>
              </w:rPr>
              <w:t>факт</w:t>
            </w:r>
          </w:p>
        </w:tc>
        <w:tc>
          <w:tcPr>
            <w:tcW w:w="993" w:type="dxa"/>
            <w:tcBorders>
              <w:top w:val="single" w:sz="4" w:space="0" w:color="auto"/>
              <w:left w:val="single" w:sz="4" w:space="0" w:color="auto"/>
              <w:bottom w:val="single" w:sz="4" w:space="0" w:color="auto"/>
              <w:right w:val="single" w:sz="4" w:space="0" w:color="auto"/>
            </w:tcBorders>
          </w:tcPr>
          <w:p w:rsidR="00B55815" w:rsidRPr="000365FD" w:rsidRDefault="00B55815" w:rsidP="00446631">
            <w:pPr>
              <w:pStyle w:val="ad"/>
              <w:jc w:val="center"/>
              <w:rPr>
                <w:rFonts w:ascii="Times New Roman" w:hAnsi="Times New Roman" w:cs="Times New Roman"/>
              </w:rPr>
            </w:pPr>
            <w:r w:rsidRPr="000365FD">
              <w:rPr>
                <w:rFonts w:ascii="Times New Roman" w:hAnsi="Times New Roman" w:cs="Times New Roman"/>
              </w:rPr>
              <w:t>план</w:t>
            </w:r>
          </w:p>
        </w:tc>
        <w:tc>
          <w:tcPr>
            <w:tcW w:w="992" w:type="dxa"/>
            <w:tcBorders>
              <w:top w:val="single" w:sz="4" w:space="0" w:color="auto"/>
              <w:left w:val="single" w:sz="4" w:space="0" w:color="auto"/>
              <w:bottom w:val="single" w:sz="4" w:space="0" w:color="auto"/>
              <w:right w:val="single" w:sz="4" w:space="0" w:color="auto"/>
            </w:tcBorders>
          </w:tcPr>
          <w:p w:rsidR="00B55815" w:rsidRPr="000365FD" w:rsidRDefault="00B55815" w:rsidP="00446631">
            <w:pPr>
              <w:pStyle w:val="ad"/>
              <w:jc w:val="center"/>
              <w:rPr>
                <w:rFonts w:ascii="Times New Roman" w:hAnsi="Times New Roman" w:cs="Times New Roman"/>
              </w:rPr>
            </w:pPr>
            <w:r w:rsidRPr="000365FD">
              <w:rPr>
                <w:rFonts w:ascii="Times New Roman" w:hAnsi="Times New Roman" w:cs="Times New Roman"/>
              </w:rPr>
              <w:t>факт</w:t>
            </w:r>
          </w:p>
        </w:tc>
        <w:tc>
          <w:tcPr>
            <w:tcW w:w="992" w:type="dxa"/>
            <w:tcBorders>
              <w:top w:val="single" w:sz="4" w:space="0" w:color="auto"/>
              <w:left w:val="single" w:sz="4" w:space="0" w:color="auto"/>
              <w:bottom w:val="single" w:sz="4" w:space="0" w:color="auto"/>
              <w:right w:val="single" w:sz="4" w:space="0" w:color="auto"/>
            </w:tcBorders>
          </w:tcPr>
          <w:p w:rsidR="00B55815" w:rsidRPr="000365FD" w:rsidRDefault="00B55815" w:rsidP="00446631">
            <w:pPr>
              <w:pStyle w:val="ad"/>
              <w:jc w:val="center"/>
              <w:rPr>
                <w:rFonts w:ascii="Times New Roman" w:hAnsi="Times New Roman" w:cs="Times New Roman"/>
              </w:rPr>
            </w:pPr>
            <w:r w:rsidRPr="000365FD">
              <w:rPr>
                <w:rFonts w:ascii="Times New Roman" w:hAnsi="Times New Roman" w:cs="Times New Roman"/>
              </w:rPr>
              <w:t>план</w:t>
            </w:r>
          </w:p>
        </w:tc>
        <w:tc>
          <w:tcPr>
            <w:tcW w:w="992" w:type="dxa"/>
            <w:tcBorders>
              <w:top w:val="single" w:sz="4" w:space="0" w:color="auto"/>
              <w:left w:val="single" w:sz="4" w:space="0" w:color="auto"/>
              <w:bottom w:val="single" w:sz="4" w:space="0" w:color="auto"/>
              <w:right w:val="single" w:sz="4" w:space="0" w:color="auto"/>
            </w:tcBorders>
          </w:tcPr>
          <w:p w:rsidR="00B55815" w:rsidRPr="000365FD" w:rsidRDefault="00B55815" w:rsidP="00446631">
            <w:pPr>
              <w:pStyle w:val="ad"/>
              <w:jc w:val="center"/>
              <w:rPr>
                <w:rFonts w:ascii="Times New Roman" w:hAnsi="Times New Roman" w:cs="Times New Roman"/>
              </w:rPr>
            </w:pPr>
            <w:r w:rsidRPr="000365FD">
              <w:rPr>
                <w:rFonts w:ascii="Times New Roman" w:hAnsi="Times New Roman" w:cs="Times New Roman"/>
              </w:rPr>
              <w:t>факт</w:t>
            </w:r>
          </w:p>
        </w:tc>
        <w:tc>
          <w:tcPr>
            <w:tcW w:w="993" w:type="dxa"/>
            <w:tcBorders>
              <w:top w:val="single" w:sz="4" w:space="0" w:color="auto"/>
              <w:left w:val="single" w:sz="4" w:space="0" w:color="auto"/>
              <w:bottom w:val="single" w:sz="4" w:space="0" w:color="auto"/>
            </w:tcBorders>
          </w:tcPr>
          <w:p w:rsidR="00B55815" w:rsidRPr="000365FD" w:rsidRDefault="00B55815" w:rsidP="00446631">
            <w:pPr>
              <w:pStyle w:val="ad"/>
              <w:jc w:val="center"/>
              <w:rPr>
                <w:rFonts w:ascii="Times New Roman" w:hAnsi="Times New Roman" w:cs="Times New Roman"/>
              </w:rPr>
            </w:pPr>
            <w:r w:rsidRPr="000365FD">
              <w:rPr>
                <w:rFonts w:ascii="Times New Roman" w:hAnsi="Times New Roman" w:cs="Times New Roman"/>
              </w:rPr>
              <w:t>план</w:t>
            </w:r>
          </w:p>
        </w:tc>
      </w:tr>
      <w:tr w:rsidR="00B55815" w:rsidTr="00446631">
        <w:tc>
          <w:tcPr>
            <w:tcW w:w="1985" w:type="dxa"/>
            <w:tcBorders>
              <w:top w:val="single" w:sz="4" w:space="0" w:color="auto"/>
              <w:bottom w:val="single" w:sz="4" w:space="0" w:color="auto"/>
              <w:right w:val="single" w:sz="4" w:space="0" w:color="auto"/>
            </w:tcBorders>
            <w:vAlign w:val="bottom"/>
          </w:tcPr>
          <w:p w:rsidR="00B55815" w:rsidRPr="000365FD" w:rsidRDefault="00B55815" w:rsidP="00446631">
            <w:pPr>
              <w:pStyle w:val="ae"/>
              <w:rPr>
                <w:rFonts w:ascii="Times New Roman" w:hAnsi="Times New Roman" w:cs="Times New Roman"/>
              </w:rPr>
            </w:pPr>
            <w:r w:rsidRPr="000365FD">
              <w:rPr>
                <w:rFonts w:ascii="Times New Roman" w:hAnsi="Times New Roman" w:cs="Times New Roman"/>
              </w:rPr>
              <w:t> </w:t>
            </w:r>
          </w:p>
        </w:tc>
        <w:tc>
          <w:tcPr>
            <w:tcW w:w="1276" w:type="dxa"/>
            <w:tcBorders>
              <w:top w:val="single" w:sz="4" w:space="0" w:color="auto"/>
              <w:left w:val="single" w:sz="4" w:space="0" w:color="auto"/>
              <w:bottom w:val="single" w:sz="4" w:space="0" w:color="auto"/>
              <w:right w:val="single" w:sz="4" w:space="0" w:color="auto"/>
            </w:tcBorders>
            <w:vAlign w:val="bottom"/>
          </w:tcPr>
          <w:p w:rsidR="00B55815" w:rsidRPr="000365FD" w:rsidRDefault="00B55815" w:rsidP="00446631">
            <w:pPr>
              <w:pStyle w:val="ae"/>
              <w:rPr>
                <w:rFonts w:ascii="Times New Roman" w:hAnsi="Times New Roman" w:cs="Times New Roman"/>
              </w:rPr>
            </w:pPr>
            <w:r w:rsidRPr="000365FD">
              <w:rPr>
                <w:rFonts w:ascii="Times New Roman" w:hAnsi="Times New Roman" w:cs="Times New Roman"/>
              </w:rPr>
              <w:t> </w:t>
            </w:r>
          </w:p>
        </w:tc>
        <w:tc>
          <w:tcPr>
            <w:tcW w:w="1319" w:type="dxa"/>
            <w:tcBorders>
              <w:top w:val="single" w:sz="4" w:space="0" w:color="auto"/>
              <w:left w:val="single" w:sz="4" w:space="0" w:color="auto"/>
              <w:bottom w:val="single" w:sz="4" w:space="0" w:color="auto"/>
              <w:right w:val="single" w:sz="4" w:space="0" w:color="auto"/>
            </w:tcBorders>
            <w:vAlign w:val="bottom"/>
          </w:tcPr>
          <w:p w:rsidR="00B55815" w:rsidRPr="000365FD" w:rsidRDefault="00B55815" w:rsidP="00446631">
            <w:pPr>
              <w:pStyle w:val="ae"/>
              <w:rPr>
                <w:rFonts w:ascii="Times New Roman" w:hAnsi="Times New Roman" w:cs="Times New Roman"/>
              </w:rPr>
            </w:pPr>
            <w:r w:rsidRPr="000365FD">
              <w:rPr>
                <w:rFonts w:ascii="Times New Roman" w:hAnsi="Times New Roman" w:cs="Times New Roman"/>
              </w:rPr>
              <w:t> </w:t>
            </w:r>
          </w:p>
        </w:tc>
        <w:tc>
          <w:tcPr>
            <w:tcW w:w="1090" w:type="dxa"/>
            <w:tcBorders>
              <w:top w:val="single" w:sz="4" w:space="0" w:color="auto"/>
              <w:left w:val="single" w:sz="4" w:space="0" w:color="auto"/>
              <w:bottom w:val="single" w:sz="4" w:space="0" w:color="auto"/>
              <w:right w:val="single" w:sz="4" w:space="0" w:color="auto"/>
            </w:tcBorders>
            <w:vAlign w:val="bottom"/>
          </w:tcPr>
          <w:p w:rsidR="00B55815" w:rsidRPr="000365FD" w:rsidRDefault="00B55815" w:rsidP="00446631">
            <w:pPr>
              <w:pStyle w:val="ae"/>
              <w:rPr>
                <w:rFonts w:ascii="Times New Roman" w:hAnsi="Times New Roman" w:cs="Times New Roman"/>
              </w:rPr>
            </w:pPr>
            <w:r w:rsidRPr="000365FD">
              <w:rPr>
                <w:rFonts w:ascii="Times New Roman" w:hAnsi="Times New Roman" w:cs="Times New Roman"/>
              </w:rPr>
              <w:t> </w:t>
            </w:r>
          </w:p>
        </w:tc>
        <w:tc>
          <w:tcPr>
            <w:tcW w:w="993" w:type="dxa"/>
            <w:tcBorders>
              <w:top w:val="single" w:sz="4" w:space="0" w:color="auto"/>
              <w:left w:val="single" w:sz="4" w:space="0" w:color="auto"/>
              <w:bottom w:val="single" w:sz="4" w:space="0" w:color="auto"/>
              <w:right w:val="single" w:sz="4" w:space="0" w:color="auto"/>
            </w:tcBorders>
            <w:vAlign w:val="bottom"/>
          </w:tcPr>
          <w:p w:rsidR="00B55815" w:rsidRPr="000365FD" w:rsidRDefault="00B55815" w:rsidP="00446631">
            <w:pPr>
              <w:pStyle w:val="ae"/>
              <w:rPr>
                <w:rFonts w:ascii="Times New Roman" w:hAnsi="Times New Roman" w:cs="Times New Roman"/>
              </w:rPr>
            </w:pPr>
            <w:r w:rsidRPr="000365FD">
              <w:rPr>
                <w:rFonts w:ascii="Times New Roman" w:hAnsi="Times New Roman" w:cs="Times New Roman"/>
              </w:rPr>
              <w:t> </w:t>
            </w:r>
          </w:p>
        </w:tc>
        <w:tc>
          <w:tcPr>
            <w:tcW w:w="992" w:type="dxa"/>
            <w:tcBorders>
              <w:top w:val="single" w:sz="4" w:space="0" w:color="auto"/>
              <w:left w:val="single" w:sz="4" w:space="0" w:color="auto"/>
              <w:bottom w:val="single" w:sz="4" w:space="0" w:color="auto"/>
              <w:right w:val="single" w:sz="4" w:space="0" w:color="auto"/>
            </w:tcBorders>
            <w:vAlign w:val="bottom"/>
          </w:tcPr>
          <w:p w:rsidR="00B55815" w:rsidRPr="000365FD" w:rsidRDefault="00B55815" w:rsidP="00446631">
            <w:pPr>
              <w:pStyle w:val="ae"/>
              <w:rPr>
                <w:rFonts w:ascii="Times New Roman" w:hAnsi="Times New Roman" w:cs="Times New Roman"/>
              </w:rPr>
            </w:pPr>
            <w:r w:rsidRPr="000365FD">
              <w:rPr>
                <w:rFonts w:ascii="Times New Roman" w:hAnsi="Times New Roman" w:cs="Times New Roman"/>
              </w:rPr>
              <w:t> </w:t>
            </w:r>
          </w:p>
        </w:tc>
        <w:tc>
          <w:tcPr>
            <w:tcW w:w="992" w:type="dxa"/>
            <w:tcBorders>
              <w:top w:val="single" w:sz="4" w:space="0" w:color="auto"/>
              <w:left w:val="single" w:sz="4" w:space="0" w:color="auto"/>
              <w:bottom w:val="single" w:sz="4" w:space="0" w:color="auto"/>
              <w:right w:val="single" w:sz="4" w:space="0" w:color="auto"/>
            </w:tcBorders>
            <w:vAlign w:val="bottom"/>
          </w:tcPr>
          <w:p w:rsidR="00B55815" w:rsidRPr="000365FD" w:rsidRDefault="00B55815" w:rsidP="00446631">
            <w:pPr>
              <w:pStyle w:val="ae"/>
              <w:rPr>
                <w:rFonts w:ascii="Times New Roman" w:hAnsi="Times New Roman" w:cs="Times New Roman"/>
              </w:rPr>
            </w:pPr>
            <w:r w:rsidRPr="000365FD">
              <w:rPr>
                <w:rFonts w:ascii="Times New Roman" w:hAnsi="Times New Roman" w:cs="Times New Roman"/>
              </w:rPr>
              <w:t> </w:t>
            </w:r>
          </w:p>
        </w:tc>
        <w:tc>
          <w:tcPr>
            <w:tcW w:w="992" w:type="dxa"/>
            <w:tcBorders>
              <w:top w:val="single" w:sz="4" w:space="0" w:color="auto"/>
              <w:left w:val="single" w:sz="4" w:space="0" w:color="auto"/>
              <w:bottom w:val="single" w:sz="4" w:space="0" w:color="auto"/>
              <w:right w:val="single" w:sz="4" w:space="0" w:color="auto"/>
            </w:tcBorders>
            <w:vAlign w:val="bottom"/>
          </w:tcPr>
          <w:p w:rsidR="00B55815" w:rsidRPr="000365FD" w:rsidRDefault="00B55815" w:rsidP="00446631">
            <w:pPr>
              <w:pStyle w:val="ae"/>
              <w:rPr>
                <w:rFonts w:ascii="Times New Roman" w:hAnsi="Times New Roman" w:cs="Times New Roman"/>
              </w:rPr>
            </w:pPr>
            <w:r w:rsidRPr="000365FD">
              <w:rPr>
                <w:rFonts w:ascii="Times New Roman" w:hAnsi="Times New Roman" w:cs="Times New Roman"/>
              </w:rPr>
              <w:t> </w:t>
            </w:r>
          </w:p>
        </w:tc>
        <w:tc>
          <w:tcPr>
            <w:tcW w:w="993" w:type="dxa"/>
            <w:tcBorders>
              <w:top w:val="single" w:sz="4" w:space="0" w:color="auto"/>
              <w:left w:val="single" w:sz="4" w:space="0" w:color="auto"/>
              <w:bottom w:val="single" w:sz="4" w:space="0" w:color="auto"/>
              <w:right w:val="single" w:sz="4" w:space="0" w:color="auto"/>
            </w:tcBorders>
            <w:vAlign w:val="bottom"/>
          </w:tcPr>
          <w:p w:rsidR="00B55815" w:rsidRPr="000365FD" w:rsidRDefault="00B55815" w:rsidP="00446631">
            <w:pPr>
              <w:pStyle w:val="ae"/>
              <w:rPr>
                <w:rFonts w:ascii="Times New Roman" w:hAnsi="Times New Roman" w:cs="Times New Roman"/>
              </w:rPr>
            </w:pPr>
            <w:r w:rsidRPr="000365FD">
              <w:rPr>
                <w:rFonts w:ascii="Times New Roman" w:hAnsi="Times New Roman" w:cs="Times New Roman"/>
              </w:rPr>
              <w:t> </w:t>
            </w:r>
          </w:p>
        </w:tc>
        <w:tc>
          <w:tcPr>
            <w:tcW w:w="992" w:type="dxa"/>
            <w:tcBorders>
              <w:top w:val="single" w:sz="4" w:space="0" w:color="auto"/>
              <w:left w:val="single" w:sz="4" w:space="0" w:color="auto"/>
              <w:bottom w:val="single" w:sz="4" w:space="0" w:color="auto"/>
              <w:right w:val="single" w:sz="4" w:space="0" w:color="auto"/>
            </w:tcBorders>
            <w:vAlign w:val="bottom"/>
          </w:tcPr>
          <w:p w:rsidR="00B55815" w:rsidRPr="000365FD" w:rsidRDefault="00B55815" w:rsidP="00446631">
            <w:pPr>
              <w:pStyle w:val="ae"/>
              <w:rPr>
                <w:rFonts w:ascii="Times New Roman" w:hAnsi="Times New Roman" w:cs="Times New Roman"/>
              </w:rPr>
            </w:pPr>
            <w:r w:rsidRPr="000365FD">
              <w:rPr>
                <w:rFonts w:ascii="Times New Roman" w:hAnsi="Times New Roman" w:cs="Times New Roman"/>
              </w:rPr>
              <w:t> </w:t>
            </w:r>
          </w:p>
        </w:tc>
        <w:tc>
          <w:tcPr>
            <w:tcW w:w="992" w:type="dxa"/>
            <w:tcBorders>
              <w:top w:val="single" w:sz="4" w:space="0" w:color="auto"/>
              <w:left w:val="single" w:sz="4" w:space="0" w:color="auto"/>
              <w:bottom w:val="single" w:sz="4" w:space="0" w:color="auto"/>
              <w:right w:val="single" w:sz="4" w:space="0" w:color="auto"/>
            </w:tcBorders>
            <w:vAlign w:val="bottom"/>
          </w:tcPr>
          <w:p w:rsidR="00B55815" w:rsidRPr="000365FD" w:rsidRDefault="00B55815" w:rsidP="00446631">
            <w:pPr>
              <w:pStyle w:val="ae"/>
              <w:rPr>
                <w:rFonts w:ascii="Times New Roman" w:hAnsi="Times New Roman" w:cs="Times New Roman"/>
              </w:rPr>
            </w:pPr>
            <w:r w:rsidRPr="000365FD">
              <w:rPr>
                <w:rFonts w:ascii="Times New Roman" w:hAnsi="Times New Roman" w:cs="Times New Roman"/>
              </w:rPr>
              <w:t> </w:t>
            </w:r>
          </w:p>
        </w:tc>
        <w:tc>
          <w:tcPr>
            <w:tcW w:w="992" w:type="dxa"/>
            <w:tcBorders>
              <w:top w:val="single" w:sz="4" w:space="0" w:color="auto"/>
              <w:left w:val="single" w:sz="4" w:space="0" w:color="auto"/>
              <w:bottom w:val="single" w:sz="4" w:space="0" w:color="auto"/>
              <w:right w:val="single" w:sz="4" w:space="0" w:color="auto"/>
            </w:tcBorders>
            <w:vAlign w:val="bottom"/>
          </w:tcPr>
          <w:p w:rsidR="00B55815" w:rsidRPr="000365FD" w:rsidRDefault="00B55815" w:rsidP="00446631">
            <w:pPr>
              <w:pStyle w:val="ae"/>
              <w:rPr>
                <w:rFonts w:ascii="Times New Roman" w:hAnsi="Times New Roman" w:cs="Times New Roman"/>
              </w:rPr>
            </w:pPr>
            <w:r w:rsidRPr="000365FD">
              <w:rPr>
                <w:rFonts w:ascii="Times New Roman" w:hAnsi="Times New Roman" w:cs="Times New Roman"/>
              </w:rPr>
              <w:t> </w:t>
            </w:r>
          </w:p>
        </w:tc>
        <w:tc>
          <w:tcPr>
            <w:tcW w:w="993" w:type="dxa"/>
            <w:tcBorders>
              <w:top w:val="single" w:sz="4" w:space="0" w:color="auto"/>
              <w:left w:val="single" w:sz="4" w:space="0" w:color="auto"/>
              <w:bottom w:val="single" w:sz="4" w:space="0" w:color="auto"/>
            </w:tcBorders>
            <w:vAlign w:val="bottom"/>
          </w:tcPr>
          <w:p w:rsidR="00B55815" w:rsidRPr="000365FD" w:rsidRDefault="00B55815" w:rsidP="00446631">
            <w:pPr>
              <w:pStyle w:val="ae"/>
              <w:rPr>
                <w:rFonts w:ascii="Times New Roman" w:hAnsi="Times New Roman" w:cs="Times New Roman"/>
              </w:rPr>
            </w:pPr>
            <w:r w:rsidRPr="000365FD">
              <w:rPr>
                <w:rFonts w:ascii="Times New Roman" w:hAnsi="Times New Roman" w:cs="Times New Roman"/>
              </w:rPr>
              <w:t> </w:t>
            </w:r>
          </w:p>
        </w:tc>
      </w:tr>
      <w:tr w:rsidR="00B55815" w:rsidTr="00446631">
        <w:tc>
          <w:tcPr>
            <w:tcW w:w="1985" w:type="dxa"/>
            <w:tcBorders>
              <w:top w:val="single" w:sz="4" w:space="0" w:color="auto"/>
              <w:bottom w:val="single" w:sz="4" w:space="0" w:color="auto"/>
              <w:right w:val="single" w:sz="4" w:space="0" w:color="auto"/>
            </w:tcBorders>
            <w:vAlign w:val="bottom"/>
          </w:tcPr>
          <w:p w:rsidR="00B55815" w:rsidRDefault="00B55815" w:rsidP="00446631">
            <w:pPr>
              <w:pStyle w:val="ae"/>
            </w:pPr>
            <w:r>
              <w:t> </w:t>
            </w:r>
          </w:p>
        </w:tc>
        <w:tc>
          <w:tcPr>
            <w:tcW w:w="1276"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1319"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1090"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3"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2"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2"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2"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3"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2"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2"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2"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3" w:type="dxa"/>
            <w:tcBorders>
              <w:top w:val="single" w:sz="4" w:space="0" w:color="auto"/>
              <w:left w:val="single" w:sz="4" w:space="0" w:color="auto"/>
              <w:bottom w:val="single" w:sz="4" w:space="0" w:color="auto"/>
            </w:tcBorders>
            <w:vAlign w:val="bottom"/>
          </w:tcPr>
          <w:p w:rsidR="00B55815" w:rsidRDefault="00B55815" w:rsidP="00446631">
            <w:pPr>
              <w:pStyle w:val="ae"/>
            </w:pPr>
            <w:r>
              <w:t> </w:t>
            </w:r>
          </w:p>
        </w:tc>
      </w:tr>
      <w:tr w:rsidR="00B55815" w:rsidTr="00446631">
        <w:tc>
          <w:tcPr>
            <w:tcW w:w="1985" w:type="dxa"/>
            <w:tcBorders>
              <w:top w:val="single" w:sz="4" w:space="0" w:color="auto"/>
              <w:bottom w:val="single" w:sz="4" w:space="0" w:color="auto"/>
              <w:right w:val="single" w:sz="4" w:space="0" w:color="auto"/>
            </w:tcBorders>
            <w:vAlign w:val="bottom"/>
          </w:tcPr>
          <w:p w:rsidR="00B55815" w:rsidRDefault="00B55815" w:rsidP="00446631">
            <w:pPr>
              <w:pStyle w:val="ae"/>
            </w:pPr>
            <w:r>
              <w:t> </w:t>
            </w:r>
          </w:p>
        </w:tc>
        <w:tc>
          <w:tcPr>
            <w:tcW w:w="1276"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1319"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1090"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3"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2"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2"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2"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3"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2"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2"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2"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3" w:type="dxa"/>
            <w:tcBorders>
              <w:top w:val="single" w:sz="4" w:space="0" w:color="auto"/>
              <w:left w:val="single" w:sz="4" w:space="0" w:color="auto"/>
              <w:bottom w:val="single" w:sz="4" w:space="0" w:color="auto"/>
            </w:tcBorders>
            <w:vAlign w:val="bottom"/>
          </w:tcPr>
          <w:p w:rsidR="00B55815" w:rsidRDefault="00B55815" w:rsidP="00446631">
            <w:pPr>
              <w:pStyle w:val="ae"/>
            </w:pPr>
            <w:r>
              <w:t> </w:t>
            </w:r>
          </w:p>
        </w:tc>
      </w:tr>
      <w:tr w:rsidR="00B55815" w:rsidTr="00446631">
        <w:tc>
          <w:tcPr>
            <w:tcW w:w="1985" w:type="dxa"/>
            <w:tcBorders>
              <w:top w:val="single" w:sz="4" w:space="0" w:color="auto"/>
              <w:bottom w:val="single" w:sz="4" w:space="0" w:color="auto"/>
              <w:right w:val="single" w:sz="4" w:space="0" w:color="auto"/>
            </w:tcBorders>
            <w:vAlign w:val="bottom"/>
          </w:tcPr>
          <w:p w:rsidR="00B55815" w:rsidRDefault="00B55815" w:rsidP="00446631">
            <w:pPr>
              <w:pStyle w:val="ae"/>
            </w:pPr>
            <w:r>
              <w:t> </w:t>
            </w:r>
          </w:p>
        </w:tc>
        <w:tc>
          <w:tcPr>
            <w:tcW w:w="1276"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1319"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1090"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3"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2"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2"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2"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3"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2"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2"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2"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3" w:type="dxa"/>
            <w:tcBorders>
              <w:top w:val="single" w:sz="4" w:space="0" w:color="auto"/>
              <w:left w:val="single" w:sz="4" w:space="0" w:color="auto"/>
              <w:bottom w:val="single" w:sz="4" w:space="0" w:color="auto"/>
            </w:tcBorders>
            <w:vAlign w:val="bottom"/>
          </w:tcPr>
          <w:p w:rsidR="00B55815" w:rsidRDefault="00B55815" w:rsidP="00446631">
            <w:pPr>
              <w:pStyle w:val="ae"/>
            </w:pPr>
            <w:r>
              <w:t> </w:t>
            </w:r>
          </w:p>
        </w:tc>
      </w:tr>
      <w:tr w:rsidR="00B55815" w:rsidTr="00446631">
        <w:tc>
          <w:tcPr>
            <w:tcW w:w="1985" w:type="dxa"/>
            <w:tcBorders>
              <w:top w:val="single" w:sz="4" w:space="0" w:color="auto"/>
              <w:bottom w:val="single" w:sz="4" w:space="0" w:color="auto"/>
              <w:right w:val="single" w:sz="4" w:space="0" w:color="auto"/>
            </w:tcBorders>
            <w:vAlign w:val="bottom"/>
          </w:tcPr>
          <w:p w:rsidR="00B55815" w:rsidRDefault="00B55815" w:rsidP="00446631">
            <w:pPr>
              <w:pStyle w:val="ae"/>
            </w:pPr>
            <w:r>
              <w:t> </w:t>
            </w:r>
          </w:p>
        </w:tc>
        <w:tc>
          <w:tcPr>
            <w:tcW w:w="1276"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1319"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1090"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3"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2"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2"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2"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3"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2"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2"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2" w:type="dxa"/>
            <w:tcBorders>
              <w:top w:val="single" w:sz="4" w:space="0" w:color="auto"/>
              <w:left w:val="single" w:sz="4" w:space="0" w:color="auto"/>
              <w:bottom w:val="single" w:sz="4" w:space="0" w:color="auto"/>
              <w:right w:val="single" w:sz="4" w:space="0" w:color="auto"/>
            </w:tcBorders>
            <w:vAlign w:val="bottom"/>
          </w:tcPr>
          <w:p w:rsidR="00B55815" w:rsidRDefault="00B55815" w:rsidP="00446631">
            <w:pPr>
              <w:pStyle w:val="ae"/>
            </w:pPr>
            <w:r>
              <w:t> </w:t>
            </w:r>
          </w:p>
        </w:tc>
        <w:tc>
          <w:tcPr>
            <w:tcW w:w="993" w:type="dxa"/>
            <w:tcBorders>
              <w:top w:val="single" w:sz="4" w:space="0" w:color="auto"/>
              <w:left w:val="single" w:sz="4" w:space="0" w:color="auto"/>
              <w:bottom w:val="single" w:sz="4" w:space="0" w:color="auto"/>
            </w:tcBorders>
            <w:vAlign w:val="bottom"/>
          </w:tcPr>
          <w:p w:rsidR="00B55815" w:rsidRDefault="00B55815" w:rsidP="00446631">
            <w:pPr>
              <w:pStyle w:val="ae"/>
            </w:pPr>
            <w:r>
              <w:t> </w:t>
            </w:r>
          </w:p>
        </w:tc>
      </w:tr>
    </w:tbl>
    <w:p w:rsidR="00B55815" w:rsidRDefault="00B55815" w:rsidP="00B55815">
      <w:pPr>
        <w:jc w:val="center"/>
      </w:pPr>
    </w:p>
    <w:p w:rsidR="00B55815" w:rsidRDefault="00B55815" w:rsidP="00B55815">
      <w:r>
        <w:br w:type="page"/>
      </w:r>
    </w:p>
    <w:p w:rsidR="00B55815" w:rsidRPr="00B053B0" w:rsidRDefault="00B55815" w:rsidP="00B55815">
      <w:pPr>
        <w:pStyle w:val="ConsPlusTitle"/>
        <w:ind w:firstLine="567"/>
        <w:jc w:val="right"/>
        <w:rPr>
          <w:rFonts w:ascii="Times New Roman" w:hAnsi="Times New Roman" w:cs="Times New Roman"/>
          <w:b w:val="0"/>
          <w:bCs w:val="0"/>
          <w:sz w:val="24"/>
          <w:szCs w:val="24"/>
        </w:rPr>
      </w:pPr>
      <w:r w:rsidRPr="00B053B0">
        <w:rPr>
          <w:rFonts w:ascii="Times New Roman" w:hAnsi="Times New Roman" w:cs="Times New Roman"/>
          <w:b w:val="0"/>
          <w:bCs w:val="0"/>
          <w:sz w:val="24"/>
          <w:szCs w:val="24"/>
        </w:rPr>
        <w:lastRenderedPageBreak/>
        <w:t xml:space="preserve">Приложение 2 </w:t>
      </w:r>
    </w:p>
    <w:p w:rsidR="00B55815" w:rsidRPr="00B053B0" w:rsidRDefault="00B55815" w:rsidP="00B55815">
      <w:pPr>
        <w:pStyle w:val="a4"/>
        <w:ind w:left="1080"/>
        <w:jc w:val="right"/>
        <w:rPr>
          <w:sz w:val="24"/>
          <w:szCs w:val="24"/>
        </w:rPr>
      </w:pPr>
      <w:r w:rsidRPr="00B053B0">
        <w:rPr>
          <w:sz w:val="24"/>
          <w:szCs w:val="24"/>
        </w:rPr>
        <w:t>к методике оценки потребности</w:t>
      </w:r>
    </w:p>
    <w:p w:rsidR="00B55815" w:rsidRPr="00B053B0" w:rsidRDefault="00B55815" w:rsidP="00B55815">
      <w:pPr>
        <w:pStyle w:val="a4"/>
        <w:ind w:left="1080"/>
        <w:jc w:val="right"/>
        <w:rPr>
          <w:sz w:val="24"/>
        </w:rPr>
      </w:pPr>
      <w:r>
        <w:rPr>
          <w:sz w:val="24"/>
          <w:szCs w:val="24"/>
        </w:rPr>
        <w:t>в оказании муниципальных услуг</w:t>
      </w:r>
      <w:r w:rsidRPr="00B053B0">
        <w:rPr>
          <w:sz w:val="24"/>
        </w:rPr>
        <w:t xml:space="preserve"> </w:t>
      </w:r>
    </w:p>
    <w:p w:rsidR="00B55815" w:rsidRPr="00B053B0" w:rsidRDefault="00B55815" w:rsidP="00B55815">
      <w:pPr>
        <w:pStyle w:val="a4"/>
        <w:ind w:left="1080"/>
        <w:jc w:val="right"/>
        <w:rPr>
          <w:sz w:val="24"/>
          <w:szCs w:val="24"/>
        </w:rPr>
      </w:pPr>
      <w:r w:rsidRPr="00B053B0">
        <w:rPr>
          <w:sz w:val="24"/>
          <w:szCs w:val="24"/>
        </w:rPr>
        <w:t>в натуральном и стоимостном выражении</w:t>
      </w:r>
    </w:p>
    <w:p w:rsidR="00B55815" w:rsidRDefault="00B55815" w:rsidP="00B55815">
      <w:pPr>
        <w:jc w:val="center"/>
      </w:pPr>
    </w:p>
    <w:p w:rsidR="00B55815" w:rsidRPr="00B55815" w:rsidRDefault="00B55815" w:rsidP="00B55815">
      <w:pPr>
        <w:pStyle w:val="1"/>
        <w:jc w:val="center"/>
        <w:rPr>
          <w:b/>
          <w:sz w:val="24"/>
        </w:rPr>
      </w:pPr>
      <w:r w:rsidRPr="00B55815">
        <w:rPr>
          <w:sz w:val="24"/>
        </w:rPr>
        <w:t>Расчет оценки потребности в оказании муниципальных услуг</w:t>
      </w:r>
      <w:r w:rsidRPr="00B55815">
        <w:rPr>
          <w:sz w:val="24"/>
        </w:rPr>
        <w:br/>
        <w:t>и их фактические объемы</w:t>
      </w:r>
    </w:p>
    <w:p w:rsidR="00B55815" w:rsidRDefault="00B55815" w:rsidP="00B55815">
      <w:pPr>
        <w:jc w:val="cente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55"/>
        <w:gridCol w:w="6"/>
        <w:gridCol w:w="567"/>
        <w:gridCol w:w="855"/>
        <w:gridCol w:w="709"/>
        <w:gridCol w:w="709"/>
        <w:gridCol w:w="708"/>
        <w:gridCol w:w="1005"/>
        <w:gridCol w:w="992"/>
        <w:gridCol w:w="992"/>
        <w:gridCol w:w="855"/>
        <w:gridCol w:w="992"/>
        <w:gridCol w:w="709"/>
        <w:gridCol w:w="855"/>
        <w:gridCol w:w="571"/>
        <w:gridCol w:w="864"/>
      </w:tblGrid>
      <w:tr w:rsidR="00B55815" w:rsidTr="00446631">
        <w:tc>
          <w:tcPr>
            <w:tcW w:w="3261" w:type="dxa"/>
            <w:gridSpan w:val="2"/>
            <w:vMerge w:val="restart"/>
            <w:tcBorders>
              <w:top w:val="single" w:sz="4" w:space="0" w:color="auto"/>
              <w:bottom w:val="single" w:sz="4" w:space="0" w:color="auto"/>
              <w:right w:val="single" w:sz="4" w:space="0" w:color="auto"/>
            </w:tcBorders>
          </w:tcPr>
          <w:p w:rsidR="00B55815" w:rsidRPr="00A21E06" w:rsidRDefault="00B55815" w:rsidP="00446631">
            <w:pPr>
              <w:pStyle w:val="ad"/>
              <w:jc w:val="center"/>
              <w:rPr>
                <w:rFonts w:ascii="Times New Roman" w:hAnsi="Times New Roman" w:cs="Times New Roman"/>
              </w:rPr>
            </w:pPr>
            <w:r w:rsidRPr="00A21E06">
              <w:rPr>
                <w:rFonts w:ascii="Times New Roman" w:hAnsi="Times New Roman" w:cs="Times New Roman"/>
              </w:rPr>
              <w:t xml:space="preserve">Наименование </w:t>
            </w:r>
            <w:r>
              <w:rPr>
                <w:rFonts w:ascii="Times New Roman" w:hAnsi="Times New Roman" w:cs="Times New Roman"/>
              </w:rPr>
              <w:t>муниципальной</w:t>
            </w:r>
            <w:r w:rsidRPr="00A21E06">
              <w:rPr>
                <w:rFonts w:ascii="Times New Roman" w:hAnsi="Times New Roman" w:cs="Times New Roman"/>
              </w:rPr>
              <w:t xml:space="preserve"> услуги</w:t>
            </w:r>
            <w:r>
              <w:rPr>
                <w:rFonts w:ascii="Times New Roman" w:hAnsi="Times New Roman" w:cs="Times New Roman"/>
              </w:rPr>
              <w:t xml:space="preserve"> </w:t>
            </w:r>
          </w:p>
        </w:tc>
        <w:tc>
          <w:tcPr>
            <w:tcW w:w="4553" w:type="dxa"/>
            <w:gridSpan w:val="6"/>
            <w:vMerge w:val="restart"/>
            <w:tcBorders>
              <w:top w:val="single" w:sz="4" w:space="0" w:color="auto"/>
              <w:left w:val="single" w:sz="4" w:space="0" w:color="auto"/>
              <w:bottom w:val="single" w:sz="4" w:space="0" w:color="auto"/>
              <w:right w:val="single" w:sz="4" w:space="0" w:color="auto"/>
            </w:tcBorders>
          </w:tcPr>
          <w:p w:rsidR="00B55815" w:rsidRPr="00A21E06" w:rsidRDefault="00B55815" w:rsidP="00446631">
            <w:pPr>
              <w:pStyle w:val="ad"/>
              <w:jc w:val="center"/>
              <w:rPr>
                <w:rFonts w:ascii="Times New Roman" w:hAnsi="Times New Roman" w:cs="Times New Roman"/>
              </w:rPr>
            </w:pPr>
            <w:r w:rsidRPr="00A21E06">
              <w:rPr>
                <w:rFonts w:ascii="Times New Roman" w:hAnsi="Times New Roman" w:cs="Times New Roman"/>
              </w:rPr>
              <w:t xml:space="preserve">Фактические объемы оказания </w:t>
            </w:r>
            <w:r>
              <w:rPr>
                <w:rFonts w:ascii="Times New Roman" w:hAnsi="Times New Roman" w:cs="Times New Roman"/>
              </w:rPr>
              <w:t>муниципальных</w:t>
            </w:r>
            <w:r w:rsidRPr="00A21E06">
              <w:rPr>
                <w:rFonts w:ascii="Times New Roman" w:hAnsi="Times New Roman" w:cs="Times New Roman"/>
              </w:rPr>
              <w:t xml:space="preserve"> услуг</w:t>
            </w:r>
            <w:r>
              <w:rPr>
                <w:rFonts w:ascii="Times New Roman" w:hAnsi="Times New Roman" w:cs="Times New Roman"/>
              </w:rPr>
              <w:t xml:space="preserve"> </w:t>
            </w:r>
            <w:r w:rsidRPr="00A21E06">
              <w:rPr>
                <w:rFonts w:ascii="Times New Roman" w:hAnsi="Times New Roman" w:cs="Times New Roman"/>
              </w:rPr>
              <w:t>за три предыдущих года</w:t>
            </w:r>
          </w:p>
        </w:tc>
        <w:tc>
          <w:tcPr>
            <w:tcW w:w="1984" w:type="dxa"/>
            <w:gridSpan w:val="2"/>
            <w:vMerge w:val="restart"/>
            <w:tcBorders>
              <w:top w:val="single" w:sz="4" w:space="0" w:color="auto"/>
              <w:left w:val="single" w:sz="4" w:space="0" w:color="auto"/>
              <w:bottom w:val="single" w:sz="4" w:space="0" w:color="auto"/>
              <w:right w:val="single" w:sz="4" w:space="0" w:color="auto"/>
            </w:tcBorders>
          </w:tcPr>
          <w:p w:rsidR="00B55815" w:rsidRPr="00A21E06" w:rsidRDefault="00B55815" w:rsidP="00446631">
            <w:pPr>
              <w:pStyle w:val="ad"/>
              <w:jc w:val="center"/>
              <w:rPr>
                <w:rFonts w:ascii="Times New Roman" w:hAnsi="Times New Roman" w:cs="Times New Roman"/>
              </w:rPr>
            </w:pPr>
            <w:r w:rsidRPr="00A21E06">
              <w:rPr>
                <w:rFonts w:ascii="Times New Roman" w:hAnsi="Times New Roman" w:cs="Times New Roman"/>
              </w:rPr>
              <w:t xml:space="preserve">Фактические объемы </w:t>
            </w:r>
            <w:r>
              <w:rPr>
                <w:rFonts w:ascii="Times New Roman" w:hAnsi="Times New Roman" w:cs="Times New Roman"/>
              </w:rPr>
              <w:t>муниципальных</w:t>
            </w:r>
            <w:r w:rsidRPr="00A21E06">
              <w:rPr>
                <w:rFonts w:ascii="Times New Roman" w:hAnsi="Times New Roman" w:cs="Times New Roman"/>
              </w:rPr>
              <w:t xml:space="preserve"> услуг</w:t>
            </w:r>
          </w:p>
          <w:p w:rsidR="00B55815" w:rsidRPr="00A21E06" w:rsidRDefault="00B55815" w:rsidP="00446631">
            <w:pPr>
              <w:pStyle w:val="ad"/>
              <w:jc w:val="center"/>
              <w:rPr>
                <w:rFonts w:ascii="Times New Roman" w:hAnsi="Times New Roman" w:cs="Times New Roman"/>
              </w:rPr>
            </w:pPr>
            <w:r w:rsidRPr="00A21E06">
              <w:rPr>
                <w:rFonts w:ascii="Times New Roman" w:hAnsi="Times New Roman" w:cs="Times New Roman"/>
              </w:rPr>
              <w:t>в текущем году</w:t>
            </w:r>
          </w:p>
          <w:p w:rsidR="00B55815" w:rsidRPr="00A21E06" w:rsidRDefault="00B55815" w:rsidP="00446631">
            <w:pPr>
              <w:pStyle w:val="ad"/>
              <w:jc w:val="center"/>
              <w:rPr>
                <w:rFonts w:ascii="Times New Roman" w:hAnsi="Times New Roman" w:cs="Times New Roman"/>
              </w:rPr>
            </w:pPr>
            <w:r w:rsidRPr="00A21E06">
              <w:rPr>
                <w:rFonts w:ascii="Times New Roman" w:hAnsi="Times New Roman" w:cs="Times New Roman"/>
              </w:rPr>
              <w:t>(по состоянию</w:t>
            </w:r>
          </w:p>
          <w:p w:rsidR="00B55815" w:rsidRPr="00A21E06" w:rsidRDefault="00B55815" w:rsidP="00446631">
            <w:pPr>
              <w:pStyle w:val="ad"/>
              <w:jc w:val="center"/>
              <w:rPr>
                <w:rFonts w:ascii="Times New Roman" w:hAnsi="Times New Roman" w:cs="Times New Roman"/>
              </w:rPr>
            </w:pPr>
            <w:r>
              <w:rPr>
                <w:rFonts w:ascii="Times New Roman" w:hAnsi="Times New Roman" w:cs="Times New Roman"/>
              </w:rPr>
              <w:t>на 01.07</w:t>
            </w:r>
            <w:r w:rsidRPr="00A21E06">
              <w:rPr>
                <w:rFonts w:ascii="Times New Roman" w:hAnsi="Times New Roman" w:cs="Times New Roman"/>
              </w:rPr>
              <w:t>)</w:t>
            </w:r>
          </w:p>
        </w:tc>
        <w:tc>
          <w:tcPr>
            <w:tcW w:w="1847" w:type="dxa"/>
            <w:gridSpan w:val="2"/>
            <w:vMerge w:val="restart"/>
            <w:tcBorders>
              <w:top w:val="single" w:sz="4" w:space="0" w:color="auto"/>
              <w:left w:val="single" w:sz="4" w:space="0" w:color="auto"/>
              <w:bottom w:val="single" w:sz="4" w:space="0" w:color="auto"/>
              <w:right w:val="single" w:sz="4" w:space="0" w:color="auto"/>
            </w:tcBorders>
          </w:tcPr>
          <w:p w:rsidR="00B55815" w:rsidRPr="00A21E06" w:rsidRDefault="00B55815" w:rsidP="00446631">
            <w:pPr>
              <w:pStyle w:val="ad"/>
              <w:jc w:val="center"/>
              <w:rPr>
                <w:rFonts w:ascii="Times New Roman" w:hAnsi="Times New Roman" w:cs="Times New Roman"/>
              </w:rPr>
            </w:pPr>
            <w:r w:rsidRPr="00A21E06">
              <w:rPr>
                <w:rFonts w:ascii="Times New Roman" w:hAnsi="Times New Roman" w:cs="Times New Roman"/>
              </w:rPr>
              <w:t xml:space="preserve">Потребность в оказании </w:t>
            </w:r>
            <w:r w:rsidRPr="00814F6A">
              <w:rPr>
                <w:rFonts w:ascii="Times New Roman" w:hAnsi="Times New Roman" w:cs="Times New Roman"/>
                <w:sz w:val="23"/>
                <w:szCs w:val="23"/>
              </w:rPr>
              <w:t xml:space="preserve">муниципальных </w:t>
            </w:r>
            <w:r w:rsidRPr="00A21E06">
              <w:rPr>
                <w:rFonts w:ascii="Times New Roman" w:hAnsi="Times New Roman" w:cs="Times New Roman"/>
              </w:rPr>
              <w:t>услуг</w:t>
            </w:r>
            <w:r>
              <w:rPr>
                <w:rFonts w:ascii="Times New Roman" w:hAnsi="Times New Roman" w:cs="Times New Roman"/>
              </w:rPr>
              <w:t xml:space="preserve"> </w:t>
            </w:r>
            <w:r w:rsidRPr="00A21E06">
              <w:rPr>
                <w:rFonts w:ascii="Times New Roman" w:hAnsi="Times New Roman" w:cs="Times New Roman"/>
              </w:rPr>
              <w:t>на очередной финансовый год</w:t>
            </w:r>
          </w:p>
        </w:tc>
        <w:tc>
          <w:tcPr>
            <w:tcW w:w="2995" w:type="dxa"/>
            <w:gridSpan w:val="4"/>
            <w:tcBorders>
              <w:top w:val="single" w:sz="4" w:space="0" w:color="auto"/>
              <w:left w:val="single" w:sz="4" w:space="0" w:color="auto"/>
              <w:bottom w:val="single" w:sz="4" w:space="0" w:color="auto"/>
            </w:tcBorders>
          </w:tcPr>
          <w:p w:rsidR="00B55815" w:rsidRPr="00A21E06" w:rsidRDefault="00B55815" w:rsidP="00446631">
            <w:pPr>
              <w:pStyle w:val="ad"/>
              <w:jc w:val="center"/>
              <w:rPr>
                <w:rFonts w:ascii="Times New Roman" w:hAnsi="Times New Roman" w:cs="Times New Roman"/>
              </w:rPr>
            </w:pPr>
            <w:r w:rsidRPr="00A21E06">
              <w:rPr>
                <w:rFonts w:ascii="Times New Roman" w:hAnsi="Times New Roman" w:cs="Times New Roman"/>
              </w:rPr>
              <w:t xml:space="preserve">Потребность в оказании </w:t>
            </w:r>
            <w:r>
              <w:rPr>
                <w:rFonts w:ascii="Times New Roman" w:hAnsi="Times New Roman" w:cs="Times New Roman"/>
              </w:rPr>
              <w:t>муниципальных</w:t>
            </w:r>
            <w:r w:rsidRPr="00A21E06">
              <w:rPr>
                <w:rFonts w:ascii="Times New Roman" w:hAnsi="Times New Roman" w:cs="Times New Roman"/>
              </w:rPr>
              <w:t xml:space="preserve"> услуг</w:t>
            </w:r>
            <w:r>
              <w:rPr>
                <w:rFonts w:ascii="Times New Roman" w:hAnsi="Times New Roman" w:cs="Times New Roman"/>
              </w:rPr>
              <w:t xml:space="preserve"> </w:t>
            </w:r>
            <w:r w:rsidRPr="00A21E06">
              <w:rPr>
                <w:rFonts w:ascii="Times New Roman" w:hAnsi="Times New Roman" w:cs="Times New Roman"/>
              </w:rPr>
              <w:t>на плановый период</w:t>
            </w:r>
          </w:p>
        </w:tc>
      </w:tr>
      <w:tr w:rsidR="00B55815" w:rsidTr="00446631">
        <w:trPr>
          <w:trHeight w:val="1200"/>
        </w:trPr>
        <w:tc>
          <w:tcPr>
            <w:tcW w:w="3261" w:type="dxa"/>
            <w:gridSpan w:val="2"/>
            <w:vMerge/>
            <w:tcBorders>
              <w:top w:val="single" w:sz="4" w:space="0" w:color="auto"/>
              <w:bottom w:val="single" w:sz="4" w:space="0" w:color="auto"/>
              <w:right w:val="single" w:sz="4" w:space="0" w:color="auto"/>
            </w:tcBorders>
          </w:tcPr>
          <w:p w:rsidR="00B55815" w:rsidRPr="00A21E06" w:rsidRDefault="00B55815" w:rsidP="00446631">
            <w:pPr>
              <w:pStyle w:val="ad"/>
              <w:rPr>
                <w:rFonts w:ascii="Times New Roman" w:hAnsi="Times New Roman" w:cs="Times New Roman"/>
              </w:rPr>
            </w:pPr>
          </w:p>
        </w:tc>
        <w:tc>
          <w:tcPr>
            <w:tcW w:w="4553" w:type="dxa"/>
            <w:gridSpan w:val="6"/>
            <w:vMerge/>
            <w:tcBorders>
              <w:top w:val="single" w:sz="4" w:space="0" w:color="auto"/>
              <w:left w:val="single" w:sz="4" w:space="0" w:color="auto"/>
              <w:bottom w:val="single" w:sz="4" w:space="0" w:color="auto"/>
              <w:right w:val="single" w:sz="4" w:space="0" w:color="auto"/>
            </w:tcBorders>
          </w:tcPr>
          <w:p w:rsidR="00B55815" w:rsidRPr="00A21E06" w:rsidRDefault="00B55815" w:rsidP="00446631">
            <w:pPr>
              <w:pStyle w:val="ad"/>
              <w:rPr>
                <w:rFonts w:ascii="Times New Roman" w:hAnsi="Times New Roman" w:cs="Times New Roman"/>
              </w:rPr>
            </w:pPr>
          </w:p>
        </w:tc>
        <w:tc>
          <w:tcPr>
            <w:tcW w:w="1984" w:type="dxa"/>
            <w:gridSpan w:val="2"/>
            <w:vMerge/>
            <w:tcBorders>
              <w:top w:val="single" w:sz="4" w:space="0" w:color="auto"/>
              <w:left w:val="single" w:sz="4" w:space="0" w:color="auto"/>
              <w:bottom w:val="single" w:sz="4" w:space="0" w:color="auto"/>
              <w:right w:val="single" w:sz="4" w:space="0" w:color="auto"/>
            </w:tcBorders>
          </w:tcPr>
          <w:p w:rsidR="00B55815" w:rsidRPr="00A21E06" w:rsidRDefault="00B55815" w:rsidP="00446631">
            <w:pPr>
              <w:pStyle w:val="ad"/>
              <w:rPr>
                <w:rFonts w:ascii="Times New Roman" w:hAnsi="Times New Roman" w:cs="Times New Roman"/>
              </w:rPr>
            </w:pPr>
          </w:p>
        </w:tc>
        <w:tc>
          <w:tcPr>
            <w:tcW w:w="1847" w:type="dxa"/>
            <w:gridSpan w:val="2"/>
            <w:vMerge/>
            <w:tcBorders>
              <w:top w:val="single" w:sz="4" w:space="0" w:color="auto"/>
              <w:left w:val="single" w:sz="4" w:space="0" w:color="auto"/>
              <w:bottom w:val="single" w:sz="4" w:space="0" w:color="auto"/>
              <w:right w:val="single" w:sz="4" w:space="0" w:color="auto"/>
            </w:tcBorders>
          </w:tcPr>
          <w:p w:rsidR="00B55815" w:rsidRPr="00A21E06" w:rsidRDefault="00B55815" w:rsidP="00446631">
            <w:pPr>
              <w:pStyle w:val="ad"/>
              <w:rPr>
                <w:rFonts w:ascii="Times New Roman" w:hAnsi="Times New Roman" w:cs="Times New Roman"/>
              </w:rPr>
            </w:pPr>
          </w:p>
        </w:tc>
        <w:tc>
          <w:tcPr>
            <w:tcW w:w="1560" w:type="dxa"/>
            <w:gridSpan w:val="2"/>
            <w:tcBorders>
              <w:top w:val="single" w:sz="4" w:space="0" w:color="auto"/>
              <w:left w:val="single" w:sz="4" w:space="0" w:color="auto"/>
              <w:bottom w:val="single" w:sz="4" w:space="0" w:color="auto"/>
              <w:right w:val="single" w:sz="4" w:space="0" w:color="auto"/>
            </w:tcBorders>
          </w:tcPr>
          <w:p w:rsidR="00B55815" w:rsidRPr="00A21E06" w:rsidRDefault="00B55815" w:rsidP="00446631">
            <w:pPr>
              <w:pStyle w:val="ad"/>
              <w:jc w:val="center"/>
              <w:rPr>
                <w:rFonts w:ascii="Times New Roman" w:hAnsi="Times New Roman" w:cs="Times New Roman"/>
              </w:rPr>
            </w:pPr>
            <w:r w:rsidRPr="00A21E06">
              <w:rPr>
                <w:rFonts w:ascii="Times New Roman" w:hAnsi="Times New Roman" w:cs="Times New Roman"/>
              </w:rPr>
              <w:t>1 год планового периода</w:t>
            </w:r>
          </w:p>
        </w:tc>
        <w:tc>
          <w:tcPr>
            <w:tcW w:w="1435" w:type="dxa"/>
            <w:gridSpan w:val="2"/>
            <w:tcBorders>
              <w:top w:val="single" w:sz="4" w:space="0" w:color="auto"/>
              <w:left w:val="single" w:sz="4" w:space="0" w:color="auto"/>
              <w:bottom w:val="single" w:sz="4" w:space="0" w:color="auto"/>
            </w:tcBorders>
          </w:tcPr>
          <w:p w:rsidR="00B55815" w:rsidRPr="00A21E06" w:rsidRDefault="00B55815" w:rsidP="00446631">
            <w:pPr>
              <w:pStyle w:val="ad"/>
              <w:jc w:val="center"/>
              <w:rPr>
                <w:rFonts w:ascii="Times New Roman" w:hAnsi="Times New Roman" w:cs="Times New Roman"/>
              </w:rPr>
            </w:pPr>
            <w:r w:rsidRPr="00A21E06">
              <w:rPr>
                <w:rFonts w:ascii="Times New Roman" w:hAnsi="Times New Roman" w:cs="Times New Roman"/>
              </w:rPr>
              <w:t>2 год планового периода</w:t>
            </w:r>
          </w:p>
        </w:tc>
      </w:tr>
      <w:tr w:rsidR="00B55815" w:rsidTr="00446631">
        <w:trPr>
          <w:cantSplit/>
          <w:trHeight w:val="1969"/>
        </w:trPr>
        <w:tc>
          <w:tcPr>
            <w:tcW w:w="3261" w:type="dxa"/>
            <w:gridSpan w:val="2"/>
            <w:tcBorders>
              <w:top w:val="single" w:sz="4" w:space="0" w:color="auto"/>
              <w:bottom w:val="single" w:sz="4" w:space="0" w:color="auto"/>
              <w:right w:val="single" w:sz="4" w:space="0" w:color="auto"/>
            </w:tcBorders>
          </w:tcPr>
          <w:p w:rsidR="00B55815" w:rsidRPr="00A21E06" w:rsidRDefault="00B55815" w:rsidP="00446631">
            <w:pPr>
              <w:pStyle w:val="ad"/>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extDirection w:val="tbRl"/>
          </w:tcPr>
          <w:p w:rsidR="00B55815" w:rsidRPr="00EC0204" w:rsidRDefault="00B55815" w:rsidP="00446631">
            <w:pPr>
              <w:pStyle w:val="ad"/>
              <w:ind w:left="113" w:right="113"/>
              <w:jc w:val="center"/>
              <w:rPr>
                <w:rFonts w:ascii="Times New Roman" w:hAnsi="Times New Roman" w:cs="Times New Roman"/>
                <w:sz w:val="20"/>
                <w:szCs w:val="20"/>
              </w:rPr>
            </w:pPr>
            <w:r w:rsidRPr="00EC0204">
              <w:rPr>
                <w:rFonts w:ascii="Times New Roman" w:hAnsi="Times New Roman" w:cs="Times New Roman"/>
                <w:sz w:val="20"/>
                <w:szCs w:val="20"/>
              </w:rPr>
              <w:t>в тыс. руб.</w:t>
            </w:r>
          </w:p>
        </w:tc>
        <w:tc>
          <w:tcPr>
            <w:tcW w:w="855" w:type="dxa"/>
            <w:tcBorders>
              <w:top w:val="single" w:sz="4" w:space="0" w:color="auto"/>
              <w:left w:val="single" w:sz="4" w:space="0" w:color="auto"/>
              <w:bottom w:val="single" w:sz="4" w:space="0" w:color="auto"/>
              <w:right w:val="single" w:sz="4" w:space="0" w:color="auto"/>
            </w:tcBorders>
            <w:textDirection w:val="tbRl"/>
          </w:tcPr>
          <w:p w:rsidR="00B55815" w:rsidRPr="00EC0204" w:rsidRDefault="00B55815" w:rsidP="00446631">
            <w:pPr>
              <w:pStyle w:val="ad"/>
              <w:ind w:left="113" w:right="113"/>
              <w:jc w:val="center"/>
              <w:rPr>
                <w:rFonts w:ascii="Times New Roman" w:hAnsi="Times New Roman" w:cs="Times New Roman"/>
                <w:sz w:val="20"/>
                <w:szCs w:val="20"/>
              </w:rPr>
            </w:pPr>
            <w:r w:rsidRPr="00EC0204">
              <w:rPr>
                <w:rFonts w:ascii="Times New Roman" w:hAnsi="Times New Roman" w:cs="Times New Roman"/>
                <w:sz w:val="20"/>
                <w:szCs w:val="20"/>
              </w:rPr>
              <w:t>в натуральных показателях</w:t>
            </w:r>
          </w:p>
        </w:tc>
        <w:tc>
          <w:tcPr>
            <w:tcW w:w="709" w:type="dxa"/>
            <w:tcBorders>
              <w:top w:val="single" w:sz="4" w:space="0" w:color="auto"/>
              <w:left w:val="single" w:sz="4" w:space="0" w:color="auto"/>
              <w:bottom w:val="single" w:sz="4" w:space="0" w:color="auto"/>
              <w:right w:val="single" w:sz="4" w:space="0" w:color="auto"/>
            </w:tcBorders>
            <w:textDirection w:val="tbRl"/>
          </w:tcPr>
          <w:p w:rsidR="00B55815" w:rsidRPr="00EC0204" w:rsidRDefault="00B55815" w:rsidP="00446631">
            <w:pPr>
              <w:pStyle w:val="ad"/>
              <w:ind w:left="113" w:right="113"/>
              <w:jc w:val="center"/>
              <w:rPr>
                <w:rFonts w:ascii="Times New Roman" w:hAnsi="Times New Roman" w:cs="Times New Roman"/>
                <w:sz w:val="20"/>
                <w:szCs w:val="20"/>
              </w:rPr>
            </w:pPr>
            <w:r w:rsidRPr="00EC0204">
              <w:rPr>
                <w:rFonts w:ascii="Times New Roman" w:hAnsi="Times New Roman" w:cs="Times New Roman"/>
                <w:sz w:val="20"/>
                <w:szCs w:val="20"/>
              </w:rPr>
              <w:t>в тыс. руб.</w:t>
            </w:r>
          </w:p>
        </w:tc>
        <w:tc>
          <w:tcPr>
            <w:tcW w:w="709" w:type="dxa"/>
            <w:tcBorders>
              <w:top w:val="single" w:sz="4" w:space="0" w:color="auto"/>
              <w:left w:val="single" w:sz="4" w:space="0" w:color="auto"/>
              <w:bottom w:val="single" w:sz="4" w:space="0" w:color="auto"/>
              <w:right w:val="single" w:sz="4" w:space="0" w:color="auto"/>
            </w:tcBorders>
            <w:textDirection w:val="tbRl"/>
          </w:tcPr>
          <w:p w:rsidR="00B55815" w:rsidRPr="00EC0204" w:rsidRDefault="00B55815" w:rsidP="00446631">
            <w:pPr>
              <w:pStyle w:val="ad"/>
              <w:ind w:left="113" w:right="113"/>
              <w:jc w:val="center"/>
              <w:rPr>
                <w:rFonts w:ascii="Times New Roman" w:hAnsi="Times New Roman" w:cs="Times New Roman"/>
                <w:sz w:val="20"/>
                <w:szCs w:val="20"/>
              </w:rPr>
            </w:pPr>
            <w:r w:rsidRPr="00EC0204">
              <w:rPr>
                <w:rFonts w:ascii="Times New Roman" w:hAnsi="Times New Roman" w:cs="Times New Roman"/>
                <w:sz w:val="20"/>
                <w:szCs w:val="20"/>
              </w:rPr>
              <w:t>в натуральных показателях</w:t>
            </w:r>
          </w:p>
        </w:tc>
        <w:tc>
          <w:tcPr>
            <w:tcW w:w="708" w:type="dxa"/>
            <w:tcBorders>
              <w:top w:val="single" w:sz="4" w:space="0" w:color="auto"/>
              <w:left w:val="single" w:sz="4" w:space="0" w:color="auto"/>
              <w:bottom w:val="single" w:sz="4" w:space="0" w:color="auto"/>
              <w:right w:val="single" w:sz="4" w:space="0" w:color="auto"/>
            </w:tcBorders>
            <w:textDirection w:val="tbRl"/>
          </w:tcPr>
          <w:p w:rsidR="00B55815" w:rsidRPr="00EC0204" w:rsidRDefault="00B55815" w:rsidP="00446631">
            <w:pPr>
              <w:pStyle w:val="ad"/>
              <w:ind w:left="113" w:right="113"/>
              <w:jc w:val="center"/>
              <w:rPr>
                <w:rFonts w:ascii="Times New Roman" w:hAnsi="Times New Roman" w:cs="Times New Roman"/>
                <w:sz w:val="20"/>
                <w:szCs w:val="20"/>
              </w:rPr>
            </w:pPr>
            <w:r w:rsidRPr="00EC0204">
              <w:rPr>
                <w:rFonts w:ascii="Times New Roman" w:hAnsi="Times New Roman" w:cs="Times New Roman"/>
                <w:sz w:val="20"/>
                <w:szCs w:val="20"/>
              </w:rPr>
              <w:t>в тыс. руб.</w:t>
            </w:r>
          </w:p>
        </w:tc>
        <w:tc>
          <w:tcPr>
            <w:tcW w:w="1005" w:type="dxa"/>
            <w:tcBorders>
              <w:top w:val="single" w:sz="4" w:space="0" w:color="auto"/>
              <w:left w:val="single" w:sz="4" w:space="0" w:color="auto"/>
              <w:bottom w:val="single" w:sz="4" w:space="0" w:color="auto"/>
              <w:right w:val="single" w:sz="4" w:space="0" w:color="auto"/>
            </w:tcBorders>
            <w:textDirection w:val="tbRl"/>
          </w:tcPr>
          <w:p w:rsidR="00B55815" w:rsidRPr="00EC0204" w:rsidRDefault="00B55815" w:rsidP="00446631">
            <w:pPr>
              <w:pStyle w:val="ad"/>
              <w:ind w:left="113" w:right="113"/>
              <w:jc w:val="center"/>
              <w:rPr>
                <w:rFonts w:ascii="Times New Roman" w:hAnsi="Times New Roman" w:cs="Times New Roman"/>
                <w:sz w:val="20"/>
                <w:szCs w:val="20"/>
              </w:rPr>
            </w:pPr>
            <w:r w:rsidRPr="00EC0204">
              <w:rPr>
                <w:rFonts w:ascii="Times New Roman" w:hAnsi="Times New Roman" w:cs="Times New Roman"/>
                <w:sz w:val="20"/>
                <w:szCs w:val="20"/>
              </w:rPr>
              <w:t>в натуральных показателях</w:t>
            </w:r>
          </w:p>
        </w:tc>
        <w:tc>
          <w:tcPr>
            <w:tcW w:w="992" w:type="dxa"/>
            <w:tcBorders>
              <w:top w:val="single" w:sz="4" w:space="0" w:color="auto"/>
              <w:left w:val="single" w:sz="4" w:space="0" w:color="auto"/>
              <w:bottom w:val="single" w:sz="4" w:space="0" w:color="auto"/>
              <w:right w:val="single" w:sz="4" w:space="0" w:color="auto"/>
            </w:tcBorders>
            <w:textDirection w:val="tbRl"/>
          </w:tcPr>
          <w:p w:rsidR="00B55815" w:rsidRPr="00EC0204" w:rsidRDefault="00B55815" w:rsidP="00446631">
            <w:pPr>
              <w:pStyle w:val="ad"/>
              <w:ind w:left="113" w:right="113"/>
              <w:jc w:val="center"/>
              <w:rPr>
                <w:rFonts w:ascii="Times New Roman" w:hAnsi="Times New Roman" w:cs="Times New Roman"/>
                <w:sz w:val="20"/>
                <w:szCs w:val="20"/>
              </w:rPr>
            </w:pPr>
            <w:r w:rsidRPr="00EC0204">
              <w:rPr>
                <w:rFonts w:ascii="Times New Roman" w:hAnsi="Times New Roman" w:cs="Times New Roman"/>
                <w:sz w:val="20"/>
                <w:szCs w:val="20"/>
              </w:rPr>
              <w:t>в тыс. руб.</w:t>
            </w:r>
          </w:p>
        </w:tc>
        <w:tc>
          <w:tcPr>
            <w:tcW w:w="992" w:type="dxa"/>
            <w:tcBorders>
              <w:top w:val="single" w:sz="4" w:space="0" w:color="auto"/>
              <w:left w:val="single" w:sz="4" w:space="0" w:color="auto"/>
              <w:bottom w:val="single" w:sz="4" w:space="0" w:color="auto"/>
              <w:right w:val="single" w:sz="4" w:space="0" w:color="auto"/>
            </w:tcBorders>
            <w:textDirection w:val="tbRl"/>
          </w:tcPr>
          <w:p w:rsidR="00B55815" w:rsidRPr="00EC0204" w:rsidRDefault="00B55815" w:rsidP="00446631">
            <w:pPr>
              <w:pStyle w:val="ad"/>
              <w:ind w:left="113" w:right="113"/>
              <w:jc w:val="center"/>
              <w:rPr>
                <w:rFonts w:ascii="Times New Roman" w:hAnsi="Times New Roman" w:cs="Times New Roman"/>
                <w:sz w:val="20"/>
                <w:szCs w:val="20"/>
              </w:rPr>
            </w:pPr>
            <w:r w:rsidRPr="00EC0204">
              <w:rPr>
                <w:rFonts w:ascii="Times New Roman" w:hAnsi="Times New Roman" w:cs="Times New Roman"/>
                <w:sz w:val="20"/>
                <w:szCs w:val="20"/>
              </w:rPr>
              <w:t>в натуральных показателях</w:t>
            </w:r>
          </w:p>
        </w:tc>
        <w:tc>
          <w:tcPr>
            <w:tcW w:w="855" w:type="dxa"/>
            <w:tcBorders>
              <w:top w:val="single" w:sz="4" w:space="0" w:color="auto"/>
              <w:left w:val="single" w:sz="4" w:space="0" w:color="auto"/>
              <w:bottom w:val="single" w:sz="4" w:space="0" w:color="auto"/>
              <w:right w:val="single" w:sz="4" w:space="0" w:color="auto"/>
            </w:tcBorders>
            <w:textDirection w:val="tbRl"/>
          </w:tcPr>
          <w:p w:rsidR="00B55815" w:rsidRPr="00EC0204" w:rsidRDefault="00B55815" w:rsidP="00446631">
            <w:pPr>
              <w:pStyle w:val="ad"/>
              <w:ind w:left="113" w:right="113"/>
              <w:jc w:val="center"/>
              <w:rPr>
                <w:rFonts w:ascii="Times New Roman" w:hAnsi="Times New Roman" w:cs="Times New Roman"/>
                <w:sz w:val="20"/>
                <w:szCs w:val="20"/>
              </w:rPr>
            </w:pPr>
            <w:r w:rsidRPr="00EC0204">
              <w:rPr>
                <w:rFonts w:ascii="Times New Roman" w:hAnsi="Times New Roman" w:cs="Times New Roman"/>
                <w:sz w:val="20"/>
                <w:szCs w:val="20"/>
              </w:rPr>
              <w:t>в тыс. руб</w:t>
            </w:r>
            <w:r>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textDirection w:val="tbRl"/>
          </w:tcPr>
          <w:p w:rsidR="00B55815" w:rsidRPr="00EC0204" w:rsidRDefault="00B55815" w:rsidP="00446631">
            <w:pPr>
              <w:pStyle w:val="ad"/>
              <w:ind w:left="113" w:right="113"/>
              <w:jc w:val="center"/>
              <w:rPr>
                <w:rFonts w:ascii="Times New Roman" w:hAnsi="Times New Roman" w:cs="Times New Roman"/>
                <w:sz w:val="20"/>
                <w:szCs w:val="20"/>
              </w:rPr>
            </w:pPr>
            <w:r w:rsidRPr="00EC0204">
              <w:rPr>
                <w:rFonts w:ascii="Times New Roman" w:hAnsi="Times New Roman" w:cs="Times New Roman"/>
                <w:sz w:val="20"/>
                <w:szCs w:val="20"/>
              </w:rPr>
              <w:t>в натуральных показателях</w:t>
            </w:r>
          </w:p>
        </w:tc>
        <w:tc>
          <w:tcPr>
            <w:tcW w:w="709" w:type="dxa"/>
            <w:tcBorders>
              <w:top w:val="single" w:sz="4" w:space="0" w:color="auto"/>
              <w:left w:val="single" w:sz="4" w:space="0" w:color="auto"/>
              <w:bottom w:val="single" w:sz="4" w:space="0" w:color="auto"/>
              <w:right w:val="single" w:sz="4" w:space="0" w:color="auto"/>
            </w:tcBorders>
            <w:textDirection w:val="tbRl"/>
          </w:tcPr>
          <w:p w:rsidR="00B55815" w:rsidRPr="00EC0204" w:rsidRDefault="00B55815" w:rsidP="00446631">
            <w:pPr>
              <w:pStyle w:val="ad"/>
              <w:ind w:left="113" w:right="113"/>
              <w:jc w:val="center"/>
              <w:rPr>
                <w:rFonts w:ascii="Times New Roman" w:hAnsi="Times New Roman" w:cs="Times New Roman"/>
                <w:sz w:val="20"/>
                <w:szCs w:val="20"/>
              </w:rPr>
            </w:pPr>
            <w:r w:rsidRPr="00EC0204">
              <w:rPr>
                <w:rFonts w:ascii="Times New Roman" w:hAnsi="Times New Roman" w:cs="Times New Roman"/>
                <w:sz w:val="20"/>
                <w:szCs w:val="20"/>
              </w:rPr>
              <w:t>в натуральных показателях</w:t>
            </w:r>
          </w:p>
        </w:tc>
        <w:tc>
          <w:tcPr>
            <w:tcW w:w="851" w:type="dxa"/>
            <w:tcBorders>
              <w:top w:val="single" w:sz="4" w:space="0" w:color="auto"/>
              <w:left w:val="single" w:sz="4" w:space="0" w:color="auto"/>
              <w:bottom w:val="single" w:sz="4" w:space="0" w:color="auto"/>
              <w:right w:val="single" w:sz="4" w:space="0" w:color="auto"/>
            </w:tcBorders>
            <w:textDirection w:val="tbRl"/>
          </w:tcPr>
          <w:p w:rsidR="00B55815" w:rsidRPr="00EC0204" w:rsidRDefault="00B55815" w:rsidP="00446631">
            <w:pPr>
              <w:pStyle w:val="ad"/>
              <w:ind w:left="113" w:right="113"/>
              <w:jc w:val="center"/>
              <w:rPr>
                <w:rFonts w:ascii="Times New Roman" w:hAnsi="Times New Roman" w:cs="Times New Roman"/>
                <w:sz w:val="20"/>
                <w:szCs w:val="20"/>
              </w:rPr>
            </w:pPr>
            <w:r w:rsidRPr="00EC0204">
              <w:rPr>
                <w:rFonts w:ascii="Times New Roman" w:hAnsi="Times New Roman" w:cs="Times New Roman"/>
                <w:sz w:val="20"/>
                <w:szCs w:val="20"/>
              </w:rPr>
              <w:t>в тыс. руб.</w:t>
            </w:r>
          </w:p>
        </w:tc>
        <w:tc>
          <w:tcPr>
            <w:tcW w:w="571" w:type="dxa"/>
            <w:tcBorders>
              <w:top w:val="single" w:sz="4" w:space="0" w:color="auto"/>
              <w:left w:val="single" w:sz="4" w:space="0" w:color="auto"/>
              <w:bottom w:val="single" w:sz="4" w:space="0" w:color="auto"/>
              <w:right w:val="single" w:sz="4" w:space="0" w:color="auto"/>
            </w:tcBorders>
            <w:textDirection w:val="tbRl"/>
          </w:tcPr>
          <w:p w:rsidR="00B55815" w:rsidRPr="00EC0204" w:rsidRDefault="00B55815" w:rsidP="00446631">
            <w:pPr>
              <w:pStyle w:val="ad"/>
              <w:ind w:left="113" w:right="113"/>
              <w:jc w:val="center"/>
              <w:rPr>
                <w:rFonts w:ascii="Times New Roman" w:hAnsi="Times New Roman" w:cs="Times New Roman"/>
                <w:sz w:val="20"/>
                <w:szCs w:val="20"/>
              </w:rPr>
            </w:pPr>
            <w:r w:rsidRPr="00EC0204">
              <w:rPr>
                <w:rFonts w:ascii="Times New Roman" w:hAnsi="Times New Roman" w:cs="Times New Roman"/>
                <w:sz w:val="20"/>
                <w:szCs w:val="20"/>
              </w:rPr>
              <w:t>в натуральных показателях</w:t>
            </w:r>
          </w:p>
        </w:tc>
        <w:tc>
          <w:tcPr>
            <w:tcW w:w="864" w:type="dxa"/>
            <w:tcBorders>
              <w:top w:val="single" w:sz="4" w:space="0" w:color="auto"/>
              <w:left w:val="single" w:sz="4" w:space="0" w:color="auto"/>
              <w:bottom w:val="single" w:sz="4" w:space="0" w:color="auto"/>
            </w:tcBorders>
            <w:textDirection w:val="tbRl"/>
          </w:tcPr>
          <w:p w:rsidR="00B55815" w:rsidRPr="00EC0204" w:rsidRDefault="00B55815" w:rsidP="00446631">
            <w:pPr>
              <w:pStyle w:val="ad"/>
              <w:ind w:left="113" w:right="113"/>
              <w:jc w:val="center"/>
              <w:rPr>
                <w:rFonts w:ascii="Times New Roman" w:hAnsi="Times New Roman" w:cs="Times New Roman"/>
                <w:sz w:val="20"/>
                <w:szCs w:val="20"/>
              </w:rPr>
            </w:pPr>
            <w:r w:rsidRPr="00EC0204">
              <w:rPr>
                <w:rFonts w:ascii="Times New Roman" w:hAnsi="Times New Roman" w:cs="Times New Roman"/>
                <w:sz w:val="20"/>
                <w:szCs w:val="20"/>
              </w:rPr>
              <w:t>в тыс. руб.</w:t>
            </w:r>
          </w:p>
        </w:tc>
      </w:tr>
      <w:tr w:rsidR="00B55815" w:rsidTr="00446631">
        <w:tblPrEx>
          <w:tblBorders>
            <w:insideH w:val="single" w:sz="4" w:space="0" w:color="auto"/>
            <w:insideV w:val="single" w:sz="4" w:space="0" w:color="auto"/>
          </w:tblBorders>
        </w:tblPrEx>
        <w:trPr>
          <w:trHeight w:val="585"/>
        </w:trPr>
        <w:tc>
          <w:tcPr>
            <w:tcW w:w="3255" w:type="dxa"/>
          </w:tcPr>
          <w:p w:rsidR="00B55815" w:rsidRDefault="00B55815" w:rsidP="00446631">
            <w:pPr>
              <w:jc w:val="center"/>
            </w:pPr>
          </w:p>
        </w:tc>
        <w:tc>
          <w:tcPr>
            <w:tcW w:w="573" w:type="dxa"/>
            <w:gridSpan w:val="2"/>
          </w:tcPr>
          <w:p w:rsidR="00B55815" w:rsidRDefault="00B55815" w:rsidP="00446631">
            <w:pPr>
              <w:jc w:val="center"/>
            </w:pPr>
          </w:p>
        </w:tc>
        <w:tc>
          <w:tcPr>
            <w:tcW w:w="855" w:type="dxa"/>
          </w:tcPr>
          <w:p w:rsidR="00B55815" w:rsidRDefault="00B55815" w:rsidP="00446631">
            <w:pPr>
              <w:jc w:val="center"/>
            </w:pPr>
          </w:p>
        </w:tc>
        <w:tc>
          <w:tcPr>
            <w:tcW w:w="709" w:type="dxa"/>
            <w:tcBorders>
              <w:right w:val="single" w:sz="4" w:space="0" w:color="auto"/>
            </w:tcBorders>
          </w:tcPr>
          <w:p w:rsidR="00B55815" w:rsidRDefault="00B55815" w:rsidP="00446631">
            <w:pPr>
              <w:jc w:val="center"/>
            </w:pPr>
          </w:p>
        </w:tc>
        <w:tc>
          <w:tcPr>
            <w:tcW w:w="709" w:type="dxa"/>
            <w:tcBorders>
              <w:left w:val="single" w:sz="4" w:space="0" w:color="auto"/>
              <w:right w:val="single" w:sz="4" w:space="0" w:color="auto"/>
            </w:tcBorders>
          </w:tcPr>
          <w:p w:rsidR="00B55815" w:rsidRDefault="00B55815" w:rsidP="00446631">
            <w:pPr>
              <w:jc w:val="center"/>
            </w:pPr>
          </w:p>
        </w:tc>
        <w:tc>
          <w:tcPr>
            <w:tcW w:w="708" w:type="dxa"/>
            <w:tcBorders>
              <w:left w:val="single" w:sz="4" w:space="0" w:color="auto"/>
            </w:tcBorders>
          </w:tcPr>
          <w:p w:rsidR="00B55815" w:rsidRDefault="00B55815" w:rsidP="00446631">
            <w:pPr>
              <w:jc w:val="center"/>
            </w:pPr>
          </w:p>
        </w:tc>
        <w:tc>
          <w:tcPr>
            <w:tcW w:w="1005" w:type="dxa"/>
            <w:tcBorders>
              <w:left w:val="single" w:sz="4" w:space="0" w:color="auto"/>
            </w:tcBorders>
          </w:tcPr>
          <w:p w:rsidR="00B55815" w:rsidRDefault="00B55815" w:rsidP="00446631">
            <w:pPr>
              <w:jc w:val="center"/>
            </w:pPr>
          </w:p>
        </w:tc>
        <w:tc>
          <w:tcPr>
            <w:tcW w:w="992" w:type="dxa"/>
          </w:tcPr>
          <w:p w:rsidR="00B55815" w:rsidRDefault="00B55815" w:rsidP="00446631">
            <w:pPr>
              <w:jc w:val="center"/>
            </w:pPr>
          </w:p>
        </w:tc>
        <w:tc>
          <w:tcPr>
            <w:tcW w:w="992" w:type="dxa"/>
          </w:tcPr>
          <w:p w:rsidR="00B55815" w:rsidRDefault="00B55815" w:rsidP="00446631">
            <w:pPr>
              <w:jc w:val="center"/>
            </w:pPr>
          </w:p>
        </w:tc>
        <w:tc>
          <w:tcPr>
            <w:tcW w:w="855" w:type="dxa"/>
          </w:tcPr>
          <w:p w:rsidR="00B55815" w:rsidRDefault="00B55815" w:rsidP="00446631">
            <w:pPr>
              <w:jc w:val="center"/>
            </w:pPr>
          </w:p>
        </w:tc>
        <w:tc>
          <w:tcPr>
            <w:tcW w:w="992" w:type="dxa"/>
          </w:tcPr>
          <w:p w:rsidR="00B55815" w:rsidRDefault="00B55815" w:rsidP="00446631">
            <w:pPr>
              <w:jc w:val="center"/>
            </w:pPr>
          </w:p>
        </w:tc>
        <w:tc>
          <w:tcPr>
            <w:tcW w:w="705" w:type="dxa"/>
          </w:tcPr>
          <w:p w:rsidR="00B55815" w:rsidRDefault="00B55815" w:rsidP="00446631">
            <w:pPr>
              <w:jc w:val="center"/>
            </w:pPr>
          </w:p>
        </w:tc>
        <w:tc>
          <w:tcPr>
            <w:tcW w:w="855" w:type="dxa"/>
          </w:tcPr>
          <w:p w:rsidR="00B55815" w:rsidRDefault="00B55815" w:rsidP="00446631">
            <w:pPr>
              <w:jc w:val="center"/>
            </w:pPr>
          </w:p>
        </w:tc>
        <w:tc>
          <w:tcPr>
            <w:tcW w:w="571" w:type="dxa"/>
          </w:tcPr>
          <w:p w:rsidR="00B55815" w:rsidRDefault="00B55815" w:rsidP="00446631">
            <w:pPr>
              <w:jc w:val="center"/>
            </w:pPr>
          </w:p>
        </w:tc>
        <w:tc>
          <w:tcPr>
            <w:tcW w:w="864" w:type="dxa"/>
          </w:tcPr>
          <w:p w:rsidR="00B55815" w:rsidRDefault="00B55815" w:rsidP="00446631">
            <w:pPr>
              <w:jc w:val="center"/>
            </w:pPr>
          </w:p>
        </w:tc>
      </w:tr>
      <w:tr w:rsidR="00B55815" w:rsidTr="00446631">
        <w:tblPrEx>
          <w:tblBorders>
            <w:insideH w:val="single" w:sz="4" w:space="0" w:color="auto"/>
            <w:insideV w:val="single" w:sz="4" w:space="0" w:color="auto"/>
          </w:tblBorders>
        </w:tblPrEx>
        <w:trPr>
          <w:trHeight w:val="658"/>
        </w:trPr>
        <w:tc>
          <w:tcPr>
            <w:tcW w:w="3255" w:type="dxa"/>
          </w:tcPr>
          <w:p w:rsidR="00B55815" w:rsidRDefault="00B55815" w:rsidP="00446631">
            <w:pPr>
              <w:jc w:val="center"/>
            </w:pPr>
            <w:r>
              <w:br w:type="page"/>
            </w:r>
          </w:p>
        </w:tc>
        <w:tc>
          <w:tcPr>
            <w:tcW w:w="573" w:type="dxa"/>
            <w:gridSpan w:val="2"/>
          </w:tcPr>
          <w:p w:rsidR="00B55815" w:rsidRDefault="00B55815" w:rsidP="00446631">
            <w:pPr>
              <w:jc w:val="center"/>
            </w:pPr>
          </w:p>
        </w:tc>
        <w:tc>
          <w:tcPr>
            <w:tcW w:w="855" w:type="dxa"/>
          </w:tcPr>
          <w:p w:rsidR="00B55815" w:rsidRDefault="00B55815" w:rsidP="00446631">
            <w:pPr>
              <w:jc w:val="center"/>
            </w:pPr>
          </w:p>
        </w:tc>
        <w:tc>
          <w:tcPr>
            <w:tcW w:w="709" w:type="dxa"/>
            <w:tcBorders>
              <w:right w:val="single" w:sz="4" w:space="0" w:color="auto"/>
            </w:tcBorders>
          </w:tcPr>
          <w:p w:rsidR="00B55815" w:rsidRDefault="00B55815" w:rsidP="00446631">
            <w:pPr>
              <w:jc w:val="center"/>
            </w:pPr>
          </w:p>
        </w:tc>
        <w:tc>
          <w:tcPr>
            <w:tcW w:w="709" w:type="dxa"/>
            <w:tcBorders>
              <w:left w:val="single" w:sz="4" w:space="0" w:color="auto"/>
              <w:right w:val="single" w:sz="4" w:space="0" w:color="auto"/>
            </w:tcBorders>
          </w:tcPr>
          <w:p w:rsidR="00B55815" w:rsidRDefault="00B55815" w:rsidP="00446631">
            <w:pPr>
              <w:jc w:val="center"/>
            </w:pPr>
          </w:p>
        </w:tc>
        <w:tc>
          <w:tcPr>
            <w:tcW w:w="708" w:type="dxa"/>
            <w:tcBorders>
              <w:left w:val="single" w:sz="4" w:space="0" w:color="auto"/>
            </w:tcBorders>
          </w:tcPr>
          <w:p w:rsidR="00B55815" w:rsidRDefault="00B55815" w:rsidP="00446631">
            <w:pPr>
              <w:jc w:val="center"/>
            </w:pPr>
          </w:p>
        </w:tc>
        <w:tc>
          <w:tcPr>
            <w:tcW w:w="1005" w:type="dxa"/>
            <w:tcBorders>
              <w:left w:val="single" w:sz="4" w:space="0" w:color="auto"/>
            </w:tcBorders>
          </w:tcPr>
          <w:p w:rsidR="00B55815" w:rsidRDefault="00B55815" w:rsidP="00446631">
            <w:pPr>
              <w:jc w:val="center"/>
            </w:pPr>
          </w:p>
        </w:tc>
        <w:tc>
          <w:tcPr>
            <w:tcW w:w="992" w:type="dxa"/>
          </w:tcPr>
          <w:p w:rsidR="00B55815" w:rsidRDefault="00B55815" w:rsidP="00446631">
            <w:pPr>
              <w:jc w:val="center"/>
            </w:pPr>
          </w:p>
        </w:tc>
        <w:tc>
          <w:tcPr>
            <w:tcW w:w="992" w:type="dxa"/>
          </w:tcPr>
          <w:p w:rsidR="00B55815" w:rsidRDefault="00B55815" w:rsidP="00446631">
            <w:pPr>
              <w:jc w:val="center"/>
            </w:pPr>
          </w:p>
        </w:tc>
        <w:tc>
          <w:tcPr>
            <w:tcW w:w="855" w:type="dxa"/>
          </w:tcPr>
          <w:p w:rsidR="00B55815" w:rsidRDefault="00B55815" w:rsidP="00446631">
            <w:pPr>
              <w:jc w:val="center"/>
            </w:pPr>
          </w:p>
        </w:tc>
        <w:tc>
          <w:tcPr>
            <w:tcW w:w="992" w:type="dxa"/>
          </w:tcPr>
          <w:p w:rsidR="00B55815" w:rsidRDefault="00B55815" w:rsidP="00446631">
            <w:pPr>
              <w:jc w:val="center"/>
            </w:pPr>
          </w:p>
        </w:tc>
        <w:tc>
          <w:tcPr>
            <w:tcW w:w="705" w:type="dxa"/>
          </w:tcPr>
          <w:p w:rsidR="00B55815" w:rsidRDefault="00B55815" w:rsidP="00446631">
            <w:pPr>
              <w:jc w:val="center"/>
            </w:pPr>
          </w:p>
        </w:tc>
        <w:tc>
          <w:tcPr>
            <w:tcW w:w="855" w:type="dxa"/>
          </w:tcPr>
          <w:p w:rsidR="00B55815" w:rsidRDefault="00B55815" w:rsidP="00446631">
            <w:pPr>
              <w:jc w:val="center"/>
            </w:pPr>
          </w:p>
        </w:tc>
        <w:tc>
          <w:tcPr>
            <w:tcW w:w="571" w:type="dxa"/>
          </w:tcPr>
          <w:p w:rsidR="00B55815" w:rsidRDefault="00B55815" w:rsidP="00446631">
            <w:pPr>
              <w:jc w:val="center"/>
            </w:pPr>
          </w:p>
        </w:tc>
        <w:tc>
          <w:tcPr>
            <w:tcW w:w="864" w:type="dxa"/>
          </w:tcPr>
          <w:p w:rsidR="00B55815" w:rsidRDefault="00B55815" w:rsidP="00446631">
            <w:pPr>
              <w:jc w:val="center"/>
            </w:pPr>
          </w:p>
        </w:tc>
      </w:tr>
    </w:tbl>
    <w:p w:rsidR="00B55815" w:rsidRDefault="00B55815" w:rsidP="00B55815">
      <w:pPr>
        <w:pStyle w:val="ConsPlusTitle"/>
        <w:ind w:firstLine="567"/>
        <w:jc w:val="right"/>
        <w:rPr>
          <w:rFonts w:ascii="Times New Roman" w:hAnsi="Times New Roman" w:cs="Times New Roman"/>
          <w:b w:val="0"/>
          <w:bCs w:val="0"/>
          <w:sz w:val="24"/>
          <w:szCs w:val="24"/>
        </w:rPr>
      </w:pPr>
    </w:p>
    <w:p w:rsidR="00B55815" w:rsidRDefault="00B55815" w:rsidP="00B55815">
      <w:pPr>
        <w:pStyle w:val="ConsPlusTitle"/>
        <w:ind w:firstLine="567"/>
        <w:jc w:val="right"/>
        <w:rPr>
          <w:rFonts w:ascii="Times New Roman" w:hAnsi="Times New Roman" w:cs="Times New Roman"/>
          <w:b w:val="0"/>
          <w:bCs w:val="0"/>
          <w:sz w:val="24"/>
          <w:szCs w:val="24"/>
        </w:rPr>
      </w:pPr>
    </w:p>
    <w:p w:rsidR="00B55815" w:rsidRDefault="00B55815" w:rsidP="00B55815">
      <w:pPr>
        <w:pStyle w:val="ConsPlusTitle"/>
        <w:ind w:firstLine="567"/>
        <w:jc w:val="right"/>
        <w:rPr>
          <w:rFonts w:ascii="Times New Roman" w:hAnsi="Times New Roman" w:cs="Times New Roman"/>
          <w:b w:val="0"/>
          <w:bCs w:val="0"/>
          <w:sz w:val="24"/>
          <w:szCs w:val="24"/>
        </w:rPr>
      </w:pPr>
    </w:p>
    <w:p w:rsidR="00B55815" w:rsidRDefault="00B55815" w:rsidP="00B55815">
      <w:pPr>
        <w:pStyle w:val="ConsPlusTitle"/>
        <w:ind w:firstLine="567"/>
        <w:jc w:val="right"/>
        <w:rPr>
          <w:rFonts w:ascii="Times New Roman" w:hAnsi="Times New Roman" w:cs="Times New Roman"/>
          <w:b w:val="0"/>
          <w:bCs w:val="0"/>
          <w:sz w:val="24"/>
          <w:szCs w:val="24"/>
        </w:rPr>
      </w:pPr>
    </w:p>
    <w:p w:rsidR="00B55815" w:rsidRDefault="00B55815" w:rsidP="00B55815">
      <w:pPr>
        <w:pStyle w:val="ConsPlusTitle"/>
        <w:ind w:firstLine="567"/>
        <w:jc w:val="right"/>
        <w:rPr>
          <w:rFonts w:ascii="Times New Roman" w:hAnsi="Times New Roman" w:cs="Times New Roman"/>
          <w:b w:val="0"/>
          <w:bCs w:val="0"/>
          <w:sz w:val="24"/>
          <w:szCs w:val="24"/>
        </w:rPr>
      </w:pPr>
    </w:p>
    <w:p w:rsidR="00B55815" w:rsidRDefault="00B55815" w:rsidP="00B55815">
      <w:pPr>
        <w:pStyle w:val="ConsPlusTitle"/>
        <w:ind w:firstLine="567"/>
        <w:jc w:val="right"/>
        <w:rPr>
          <w:rFonts w:ascii="Times New Roman" w:hAnsi="Times New Roman" w:cs="Times New Roman"/>
          <w:b w:val="0"/>
          <w:bCs w:val="0"/>
          <w:sz w:val="24"/>
          <w:szCs w:val="24"/>
        </w:rPr>
      </w:pPr>
    </w:p>
    <w:p w:rsidR="00B55815" w:rsidRDefault="00B55815" w:rsidP="00B55815">
      <w:pPr>
        <w:pStyle w:val="ConsPlusTitle"/>
        <w:ind w:firstLine="567"/>
        <w:jc w:val="right"/>
        <w:rPr>
          <w:rFonts w:ascii="Times New Roman" w:hAnsi="Times New Roman" w:cs="Times New Roman"/>
          <w:b w:val="0"/>
          <w:bCs w:val="0"/>
          <w:sz w:val="24"/>
          <w:szCs w:val="24"/>
        </w:rPr>
      </w:pPr>
    </w:p>
    <w:p w:rsidR="00B55815" w:rsidRDefault="00B55815" w:rsidP="00B55815">
      <w:pPr>
        <w:pStyle w:val="ConsPlusTitle"/>
        <w:ind w:firstLine="567"/>
        <w:jc w:val="right"/>
        <w:rPr>
          <w:rFonts w:ascii="Times New Roman" w:hAnsi="Times New Roman" w:cs="Times New Roman"/>
          <w:b w:val="0"/>
          <w:bCs w:val="0"/>
          <w:sz w:val="24"/>
          <w:szCs w:val="24"/>
        </w:rPr>
      </w:pPr>
    </w:p>
    <w:p w:rsidR="00B55815" w:rsidRPr="00B053B0" w:rsidRDefault="00B55815" w:rsidP="00B55815">
      <w:pPr>
        <w:pStyle w:val="ConsPlusTitle"/>
        <w:ind w:firstLine="567"/>
        <w:jc w:val="right"/>
        <w:rPr>
          <w:rFonts w:ascii="Times New Roman" w:hAnsi="Times New Roman" w:cs="Times New Roman"/>
          <w:b w:val="0"/>
          <w:bCs w:val="0"/>
          <w:sz w:val="24"/>
          <w:szCs w:val="24"/>
        </w:rPr>
      </w:pPr>
      <w:r w:rsidRPr="00B053B0">
        <w:rPr>
          <w:rFonts w:ascii="Times New Roman" w:hAnsi="Times New Roman" w:cs="Times New Roman"/>
          <w:b w:val="0"/>
          <w:bCs w:val="0"/>
          <w:sz w:val="24"/>
          <w:szCs w:val="24"/>
        </w:rPr>
        <w:lastRenderedPageBreak/>
        <w:t xml:space="preserve">Приложение 3 </w:t>
      </w:r>
    </w:p>
    <w:p w:rsidR="00B55815" w:rsidRPr="00B053B0" w:rsidRDefault="00B55815" w:rsidP="00B55815">
      <w:pPr>
        <w:pStyle w:val="a4"/>
        <w:ind w:left="1080"/>
        <w:jc w:val="right"/>
        <w:rPr>
          <w:sz w:val="24"/>
          <w:szCs w:val="24"/>
        </w:rPr>
      </w:pPr>
      <w:r w:rsidRPr="00B053B0">
        <w:rPr>
          <w:sz w:val="24"/>
          <w:szCs w:val="24"/>
        </w:rPr>
        <w:t>к методике оценки потребности</w:t>
      </w:r>
    </w:p>
    <w:p w:rsidR="00B55815" w:rsidRPr="00B053B0" w:rsidRDefault="00B55815" w:rsidP="00B55815">
      <w:pPr>
        <w:pStyle w:val="a4"/>
        <w:ind w:left="1080"/>
        <w:jc w:val="right"/>
        <w:rPr>
          <w:sz w:val="24"/>
        </w:rPr>
      </w:pPr>
      <w:r>
        <w:rPr>
          <w:sz w:val="24"/>
          <w:szCs w:val="24"/>
        </w:rPr>
        <w:t>в оказании муниципальных услуг</w:t>
      </w:r>
    </w:p>
    <w:p w:rsidR="00B55815" w:rsidRPr="00B053B0" w:rsidRDefault="00B55815" w:rsidP="00B55815">
      <w:pPr>
        <w:jc w:val="right"/>
        <w:rPr>
          <w:sz w:val="24"/>
          <w:szCs w:val="24"/>
        </w:rPr>
      </w:pPr>
      <w:r w:rsidRPr="00B053B0">
        <w:rPr>
          <w:sz w:val="24"/>
          <w:szCs w:val="24"/>
        </w:rPr>
        <w:t xml:space="preserve"> в натуральном и стоимостном выражении</w:t>
      </w:r>
    </w:p>
    <w:p w:rsidR="00B55815" w:rsidRDefault="00B55815" w:rsidP="00B55815">
      <w:pPr>
        <w:jc w:val="right"/>
        <w:rPr>
          <w:b/>
          <w:sz w:val="24"/>
          <w:szCs w:val="24"/>
        </w:rPr>
      </w:pPr>
    </w:p>
    <w:p w:rsidR="00B55815" w:rsidRDefault="00B55815" w:rsidP="00B55815">
      <w:pPr>
        <w:pStyle w:val="1"/>
        <w:jc w:val="center"/>
        <w:rPr>
          <w:sz w:val="24"/>
        </w:rPr>
      </w:pPr>
      <w:r w:rsidRPr="00B55815">
        <w:rPr>
          <w:sz w:val="24"/>
        </w:rPr>
        <w:t>Расчет оценки потребности в оказании муниципальных услуг</w:t>
      </w:r>
      <w:r>
        <w:rPr>
          <w:sz w:val="24"/>
        </w:rPr>
        <w:t xml:space="preserve"> </w:t>
      </w:r>
      <w:r w:rsidRPr="00B55815">
        <w:rPr>
          <w:sz w:val="24"/>
        </w:rPr>
        <w:t>в стоимостном выражении с учетом нормативов</w:t>
      </w:r>
    </w:p>
    <w:p w:rsidR="00B55815" w:rsidRPr="00B55815" w:rsidRDefault="00B55815" w:rsidP="00B55815">
      <w:pPr>
        <w:pStyle w:val="1"/>
        <w:jc w:val="center"/>
        <w:rPr>
          <w:b/>
          <w:sz w:val="24"/>
        </w:rPr>
      </w:pPr>
      <w:r w:rsidRPr="00B55815">
        <w:rPr>
          <w:sz w:val="24"/>
        </w:rPr>
        <w:t xml:space="preserve"> финансовых затрат на оказание муниципальных услуг</w:t>
      </w:r>
    </w:p>
    <w:p w:rsidR="00B55815" w:rsidRPr="006C591A" w:rsidRDefault="00B55815" w:rsidP="00B5581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402"/>
        <w:gridCol w:w="1843"/>
        <w:gridCol w:w="2693"/>
        <w:gridCol w:w="2410"/>
        <w:gridCol w:w="3544"/>
      </w:tblGrid>
      <w:tr w:rsidR="00B55815" w:rsidTr="00446631">
        <w:tc>
          <w:tcPr>
            <w:tcW w:w="567" w:type="dxa"/>
            <w:tcBorders>
              <w:top w:val="single" w:sz="4" w:space="0" w:color="auto"/>
              <w:bottom w:val="single" w:sz="4" w:space="0" w:color="auto"/>
              <w:right w:val="single" w:sz="4" w:space="0" w:color="auto"/>
            </w:tcBorders>
          </w:tcPr>
          <w:p w:rsidR="00B55815" w:rsidRPr="00DD3410" w:rsidRDefault="00B55815" w:rsidP="00446631">
            <w:pPr>
              <w:pStyle w:val="ad"/>
              <w:jc w:val="center"/>
              <w:rPr>
                <w:rFonts w:ascii="Times New Roman" w:hAnsi="Times New Roman" w:cs="Times New Roman"/>
              </w:rPr>
            </w:pPr>
            <w:r>
              <w:rPr>
                <w:rFonts w:ascii="Times New Roman" w:hAnsi="Times New Roman" w:cs="Times New Roman"/>
              </w:rPr>
              <w:t>№</w:t>
            </w:r>
          </w:p>
          <w:p w:rsidR="00B55815" w:rsidRPr="00DD3410" w:rsidRDefault="00B55815" w:rsidP="00446631">
            <w:pPr>
              <w:pStyle w:val="ad"/>
              <w:jc w:val="center"/>
              <w:rPr>
                <w:rFonts w:ascii="Times New Roman" w:hAnsi="Times New Roman" w:cs="Times New Roman"/>
              </w:rPr>
            </w:pPr>
            <w:r w:rsidRPr="00DD3410">
              <w:rPr>
                <w:rFonts w:ascii="Times New Roman" w:hAnsi="Times New Roman" w:cs="Times New Roman"/>
              </w:rPr>
              <w:t>п/п</w:t>
            </w:r>
          </w:p>
        </w:tc>
        <w:tc>
          <w:tcPr>
            <w:tcW w:w="3402" w:type="dxa"/>
            <w:tcBorders>
              <w:top w:val="single" w:sz="4" w:space="0" w:color="auto"/>
              <w:left w:val="single" w:sz="4" w:space="0" w:color="auto"/>
              <w:bottom w:val="single" w:sz="4" w:space="0" w:color="auto"/>
              <w:right w:val="single" w:sz="4" w:space="0" w:color="auto"/>
            </w:tcBorders>
          </w:tcPr>
          <w:p w:rsidR="00B55815" w:rsidRPr="00DD3410" w:rsidRDefault="00B55815" w:rsidP="00446631">
            <w:pPr>
              <w:pStyle w:val="ad"/>
              <w:jc w:val="center"/>
              <w:rPr>
                <w:rFonts w:ascii="Times New Roman" w:hAnsi="Times New Roman" w:cs="Times New Roman"/>
              </w:rPr>
            </w:pPr>
            <w:r w:rsidRPr="00DD3410">
              <w:rPr>
                <w:rFonts w:ascii="Times New Roman" w:hAnsi="Times New Roman" w:cs="Times New Roman"/>
              </w:rPr>
              <w:t xml:space="preserve">Наименование </w:t>
            </w:r>
            <w:r>
              <w:rPr>
                <w:rFonts w:ascii="Times New Roman" w:hAnsi="Times New Roman" w:cs="Times New Roman"/>
              </w:rPr>
              <w:t>муниципальной</w:t>
            </w:r>
            <w:r w:rsidRPr="00DD3410">
              <w:rPr>
                <w:rFonts w:ascii="Times New Roman" w:hAnsi="Times New Roman" w:cs="Times New Roman"/>
              </w:rPr>
              <w:t xml:space="preserve"> услуги</w:t>
            </w:r>
          </w:p>
        </w:tc>
        <w:tc>
          <w:tcPr>
            <w:tcW w:w="1843" w:type="dxa"/>
            <w:tcBorders>
              <w:top w:val="single" w:sz="4" w:space="0" w:color="auto"/>
              <w:left w:val="single" w:sz="4" w:space="0" w:color="auto"/>
              <w:bottom w:val="single" w:sz="4" w:space="0" w:color="auto"/>
              <w:right w:val="single" w:sz="4" w:space="0" w:color="auto"/>
            </w:tcBorders>
          </w:tcPr>
          <w:p w:rsidR="00B55815" w:rsidRPr="00DD3410" w:rsidRDefault="00B55815" w:rsidP="00446631">
            <w:pPr>
              <w:pStyle w:val="ad"/>
              <w:jc w:val="center"/>
              <w:rPr>
                <w:rFonts w:ascii="Times New Roman" w:hAnsi="Times New Roman" w:cs="Times New Roman"/>
              </w:rPr>
            </w:pPr>
            <w:r w:rsidRPr="00DD3410">
              <w:rPr>
                <w:rFonts w:ascii="Times New Roman" w:hAnsi="Times New Roman" w:cs="Times New Roman"/>
              </w:rPr>
              <w:t xml:space="preserve">Единица </w:t>
            </w:r>
            <w:r>
              <w:rPr>
                <w:rFonts w:ascii="Times New Roman" w:hAnsi="Times New Roman" w:cs="Times New Roman"/>
              </w:rPr>
              <w:t>муниципальной</w:t>
            </w:r>
            <w:r w:rsidRPr="00DD3410">
              <w:rPr>
                <w:rFonts w:ascii="Times New Roman" w:hAnsi="Times New Roman" w:cs="Times New Roman"/>
              </w:rPr>
              <w:t xml:space="preserve"> услуги</w:t>
            </w:r>
          </w:p>
        </w:tc>
        <w:tc>
          <w:tcPr>
            <w:tcW w:w="2693" w:type="dxa"/>
            <w:tcBorders>
              <w:top w:val="single" w:sz="4" w:space="0" w:color="auto"/>
              <w:left w:val="single" w:sz="4" w:space="0" w:color="auto"/>
              <w:bottom w:val="single" w:sz="4" w:space="0" w:color="auto"/>
              <w:right w:val="single" w:sz="4" w:space="0" w:color="auto"/>
            </w:tcBorders>
          </w:tcPr>
          <w:p w:rsidR="00B55815" w:rsidRPr="00DD3410" w:rsidRDefault="00B55815" w:rsidP="00446631">
            <w:pPr>
              <w:pStyle w:val="ad"/>
              <w:jc w:val="center"/>
              <w:rPr>
                <w:rFonts w:ascii="Times New Roman" w:hAnsi="Times New Roman" w:cs="Times New Roman"/>
              </w:rPr>
            </w:pPr>
            <w:r w:rsidRPr="00DD3410">
              <w:rPr>
                <w:rFonts w:ascii="Times New Roman" w:hAnsi="Times New Roman" w:cs="Times New Roman"/>
              </w:rPr>
              <w:t xml:space="preserve">Объем </w:t>
            </w:r>
            <w:r>
              <w:rPr>
                <w:rFonts w:ascii="Times New Roman" w:hAnsi="Times New Roman" w:cs="Times New Roman"/>
              </w:rPr>
              <w:t>муниципальных</w:t>
            </w:r>
            <w:r w:rsidRPr="00DD3410">
              <w:rPr>
                <w:rFonts w:ascii="Times New Roman" w:hAnsi="Times New Roman" w:cs="Times New Roman"/>
              </w:rPr>
              <w:t xml:space="preserve"> услуг</w:t>
            </w:r>
            <w:r>
              <w:rPr>
                <w:rFonts w:ascii="Times New Roman" w:hAnsi="Times New Roman" w:cs="Times New Roman"/>
              </w:rPr>
              <w:t xml:space="preserve"> </w:t>
            </w:r>
            <w:r w:rsidRPr="00DD3410">
              <w:rPr>
                <w:rFonts w:ascii="Times New Roman" w:hAnsi="Times New Roman" w:cs="Times New Roman"/>
              </w:rPr>
              <w:t>в натуральном выражении</w:t>
            </w:r>
          </w:p>
        </w:tc>
        <w:tc>
          <w:tcPr>
            <w:tcW w:w="2410" w:type="dxa"/>
            <w:tcBorders>
              <w:top w:val="single" w:sz="4" w:space="0" w:color="auto"/>
              <w:left w:val="single" w:sz="4" w:space="0" w:color="auto"/>
              <w:bottom w:val="single" w:sz="4" w:space="0" w:color="auto"/>
              <w:right w:val="single" w:sz="4" w:space="0" w:color="auto"/>
            </w:tcBorders>
          </w:tcPr>
          <w:p w:rsidR="00B55815" w:rsidRPr="00DD3410" w:rsidRDefault="00B55815" w:rsidP="00446631">
            <w:pPr>
              <w:pStyle w:val="ad"/>
              <w:jc w:val="center"/>
              <w:rPr>
                <w:rFonts w:ascii="Times New Roman" w:hAnsi="Times New Roman" w:cs="Times New Roman"/>
              </w:rPr>
            </w:pPr>
            <w:r w:rsidRPr="00DD3410">
              <w:rPr>
                <w:rFonts w:ascii="Times New Roman" w:hAnsi="Times New Roman" w:cs="Times New Roman"/>
              </w:rPr>
              <w:t>Норматив финансовых затрат, тыс.</w:t>
            </w:r>
            <w:r>
              <w:rPr>
                <w:rFonts w:ascii="Times New Roman" w:hAnsi="Times New Roman" w:cs="Times New Roman"/>
              </w:rPr>
              <w:t xml:space="preserve"> </w:t>
            </w:r>
            <w:r w:rsidRPr="00DD3410">
              <w:rPr>
                <w:rFonts w:ascii="Times New Roman" w:hAnsi="Times New Roman" w:cs="Times New Roman"/>
              </w:rPr>
              <w:t>руб.</w:t>
            </w:r>
          </w:p>
        </w:tc>
        <w:tc>
          <w:tcPr>
            <w:tcW w:w="3544" w:type="dxa"/>
            <w:tcBorders>
              <w:top w:val="single" w:sz="4" w:space="0" w:color="auto"/>
              <w:left w:val="single" w:sz="4" w:space="0" w:color="auto"/>
              <w:bottom w:val="single" w:sz="4" w:space="0" w:color="auto"/>
            </w:tcBorders>
          </w:tcPr>
          <w:p w:rsidR="00B55815" w:rsidRDefault="00B55815" w:rsidP="00446631">
            <w:pPr>
              <w:pStyle w:val="ad"/>
              <w:jc w:val="center"/>
              <w:rPr>
                <w:rFonts w:ascii="Times New Roman" w:hAnsi="Times New Roman" w:cs="Times New Roman"/>
              </w:rPr>
            </w:pPr>
            <w:r w:rsidRPr="00DD3410">
              <w:rPr>
                <w:rFonts w:ascii="Times New Roman" w:hAnsi="Times New Roman" w:cs="Times New Roman"/>
              </w:rPr>
              <w:t xml:space="preserve">Объем бюджетных ассигнований на оказание </w:t>
            </w:r>
            <w:r>
              <w:rPr>
                <w:rFonts w:ascii="Times New Roman" w:hAnsi="Times New Roman" w:cs="Times New Roman"/>
              </w:rPr>
              <w:t>муниципальной</w:t>
            </w:r>
            <w:r w:rsidRPr="00DD3410">
              <w:rPr>
                <w:rFonts w:ascii="Times New Roman" w:hAnsi="Times New Roman" w:cs="Times New Roman"/>
              </w:rPr>
              <w:t xml:space="preserve"> услуги, </w:t>
            </w:r>
          </w:p>
          <w:p w:rsidR="00B55815" w:rsidRPr="00DD3410" w:rsidRDefault="00B55815" w:rsidP="00446631">
            <w:pPr>
              <w:pStyle w:val="ad"/>
              <w:jc w:val="center"/>
              <w:rPr>
                <w:rFonts w:ascii="Times New Roman" w:hAnsi="Times New Roman" w:cs="Times New Roman"/>
              </w:rPr>
            </w:pPr>
            <w:r w:rsidRPr="00DD3410">
              <w:rPr>
                <w:rFonts w:ascii="Times New Roman" w:hAnsi="Times New Roman" w:cs="Times New Roman"/>
              </w:rPr>
              <w:t>тыс.</w:t>
            </w:r>
            <w:r>
              <w:rPr>
                <w:rFonts w:ascii="Times New Roman" w:hAnsi="Times New Roman" w:cs="Times New Roman"/>
              </w:rPr>
              <w:t xml:space="preserve"> </w:t>
            </w:r>
            <w:r w:rsidRPr="00DD3410">
              <w:rPr>
                <w:rFonts w:ascii="Times New Roman" w:hAnsi="Times New Roman" w:cs="Times New Roman"/>
              </w:rPr>
              <w:t>руб.</w:t>
            </w:r>
          </w:p>
        </w:tc>
      </w:tr>
      <w:tr w:rsidR="00B55815" w:rsidTr="00446631">
        <w:tc>
          <w:tcPr>
            <w:tcW w:w="567" w:type="dxa"/>
            <w:tcBorders>
              <w:top w:val="single" w:sz="4" w:space="0" w:color="auto"/>
              <w:bottom w:val="single" w:sz="4" w:space="0" w:color="auto"/>
              <w:right w:val="single" w:sz="4" w:space="0" w:color="auto"/>
            </w:tcBorders>
          </w:tcPr>
          <w:p w:rsidR="00B55815" w:rsidRPr="00DD3410" w:rsidRDefault="00B55815" w:rsidP="00446631">
            <w:pPr>
              <w:pStyle w:val="ad"/>
              <w:jc w:val="center"/>
              <w:rPr>
                <w:rFonts w:ascii="Times New Roman" w:hAnsi="Times New Roman" w:cs="Times New Roman"/>
              </w:rPr>
            </w:pPr>
            <w:r w:rsidRPr="00DD3410">
              <w:rPr>
                <w:rFonts w:ascii="Times New Roman" w:hAnsi="Times New Roman" w:cs="Times New Roman"/>
              </w:rPr>
              <w:t>1</w:t>
            </w:r>
          </w:p>
        </w:tc>
        <w:tc>
          <w:tcPr>
            <w:tcW w:w="3402" w:type="dxa"/>
            <w:tcBorders>
              <w:top w:val="single" w:sz="4" w:space="0" w:color="auto"/>
              <w:left w:val="single" w:sz="4" w:space="0" w:color="auto"/>
              <w:bottom w:val="single" w:sz="4" w:space="0" w:color="auto"/>
              <w:right w:val="single" w:sz="4" w:space="0" w:color="auto"/>
            </w:tcBorders>
          </w:tcPr>
          <w:p w:rsidR="00B55815" w:rsidRPr="00DD3410" w:rsidRDefault="00B55815" w:rsidP="00446631">
            <w:pPr>
              <w:pStyle w:val="ad"/>
              <w:jc w:val="center"/>
              <w:rPr>
                <w:rFonts w:ascii="Times New Roman" w:hAnsi="Times New Roman" w:cs="Times New Roman"/>
              </w:rPr>
            </w:pPr>
            <w:r w:rsidRPr="00DD3410">
              <w:rPr>
                <w:rFonts w:ascii="Times New Roman" w:hAnsi="Times New Roman" w:cs="Times New Roman"/>
              </w:rPr>
              <w:t>2</w:t>
            </w:r>
          </w:p>
        </w:tc>
        <w:tc>
          <w:tcPr>
            <w:tcW w:w="1843" w:type="dxa"/>
            <w:tcBorders>
              <w:top w:val="single" w:sz="4" w:space="0" w:color="auto"/>
              <w:left w:val="single" w:sz="4" w:space="0" w:color="auto"/>
              <w:bottom w:val="single" w:sz="4" w:space="0" w:color="auto"/>
              <w:right w:val="single" w:sz="4" w:space="0" w:color="auto"/>
            </w:tcBorders>
          </w:tcPr>
          <w:p w:rsidR="00B55815" w:rsidRPr="00DD3410" w:rsidRDefault="00B55815" w:rsidP="00446631">
            <w:pPr>
              <w:pStyle w:val="ad"/>
              <w:jc w:val="center"/>
              <w:rPr>
                <w:rFonts w:ascii="Times New Roman" w:hAnsi="Times New Roman" w:cs="Times New Roman"/>
              </w:rPr>
            </w:pPr>
            <w:r w:rsidRPr="00DD3410">
              <w:rPr>
                <w:rFonts w:ascii="Times New Roman" w:hAnsi="Times New Roman" w:cs="Times New Roman"/>
              </w:rPr>
              <w:t>3</w:t>
            </w:r>
          </w:p>
        </w:tc>
        <w:tc>
          <w:tcPr>
            <w:tcW w:w="2693" w:type="dxa"/>
            <w:tcBorders>
              <w:top w:val="single" w:sz="4" w:space="0" w:color="auto"/>
              <w:left w:val="single" w:sz="4" w:space="0" w:color="auto"/>
              <w:bottom w:val="single" w:sz="4" w:space="0" w:color="auto"/>
              <w:right w:val="single" w:sz="4" w:space="0" w:color="auto"/>
            </w:tcBorders>
          </w:tcPr>
          <w:p w:rsidR="00B55815" w:rsidRPr="00DD3410" w:rsidRDefault="00B55815" w:rsidP="00446631">
            <w:pPr>
              <w:pStyle w:val="ad"/>
              <w:jc w:val="center"/>
              <w:rPr>
                <w:rFonts w:ascii="Times New Roman" w:hAnsi="Times New Roman" w:cs="Times New Roman"/>
              </w:rPr>
            </w:pPr>
            <w:r w:rsidRPr="00DD3410">
              <w:rPr>
                <w:rFonts w:ascii="Times New Roman" w:hAnsi="Times New Roman" w:cs="Times New Roman"/>
              </w:rPr>
              <w:t>4</w:t>
            </w:r>
          </w:p>
        </w:tc>
        <w:tc>
          <w:tcPr>
            <w:tcW w:w="2410" w:type="dxa"/>
            <w:tcBorders>
              <w:top w:val="single" w:sz="4" w:space="0" w:color="auto"/>
              <w:left w:val="single" w:sz="4" w:space="0" w:color="auto"/>
              <w:bottom w:val="single" w:sz="4" w:space="0" w:color="auto"/>
              <w:right w:val="single" w:sz="4" w:space="0" w:color="auto"/>
            </w:tcBorders>
          </w:tcPr>
          <w:p w:rsidR="00B55815" w:rsidRPr="00DD3410" w:rsidRDefault="00B55815" w:rsidP="00446631">
            <w:pPr>
              <w:pStyle w:val="ad"/>
              <w:jc w:val="center"/>
              <w:rPr>
                <w:rFonts w:ascii="Times New Roman" w:hAnsi="Times New Roman" w:cs="Times New Roman"/>
              </w:rPr>
            </w:pPr>
            <w:r w:rsidRPr="00DD3410">
              <w:rPr>
                <w:rFonts w:ascii="Times New Roman" w:hAnsi="Times New Roman" w:cs="Times New Roman"/>
              </w:rPr>
              <w:t>5</w:t>
            </w:r>
          </w:p>
        </w:tc>
        <w:tc>
          <w:tcPr>
            <w:tcW w:w="3544" w:type="dxa"/>
            <w:tcBorders>
              <w:top w:val="single" w:sz="4" w:space="0" w:color="auto"/>
              <w:left w:val="single" w:sz="4" w:space="0" w:color="auto"/>
              <w:bottom w:val="single" w:sz="4" w:space="0" w:color="auto"/>
            </w:tcBorders>
          </w:tcPr>
          <w:p w:rsidR="00B55815" w:rsidRPr="00DD3410" w:rsidRDefault="00B55815" w:rsidP="00446631">
            <w:pPr>
              <w:pStyle w:val="ad"/>
              <w:jc w:val="center"/>
              <w:rPr>
                <w:rFonts w:ascii="Times New Roman" w:hAnsi="Times New Roman" w:cs="Times New Roman"/>
              </w:rPr>
            </w:pPr>
            <w:r w:rsidRPr="00DD3410">
              <w:rPr>
                <w:rFonts w:ascii="Times New Roman" w:hAnsi="Times New Roman" w:cs="Times New Roman"/>
              </w:rPr>
              <w:t>6</w:t>
            </w:r>
          </w:p>
        </w:tc>
      </w:tr>
      <w:tr w:rsidR="00B55815" w:rsidTr="00446631">
        <w:tc>
          <w:tcPr>
            <w:tcW w:w="567" w:type="dxa"/>
            <w:tcBorders>
              <w:top w:val="single" w:sz="4" w:space="0" w:color="auto"/>
              <w:bottom w:val="single" w:sz="4" w:space="0" w:color="auto"/>
              <w:right w:val="single" w:sz="4" w:space="0" w:color="auto"/>
            </w:tcBorders>
          </w:tcPr>
          <w:p w:rsidR="00B55815" w:rsidRDefault="00B55815" w:rsidP="00446631">
            <w:pPr>
              <w:pStyle w:val="ad"/>
            </w:pPr>
          </w:p>
        </w:tc>
        <w:tc>
          <w:tcPr>
            <w:tcW w:w="3402" w:type="dxa"/>
            <w:tcBorders>
              <w:top w:val="single" w:sz="4" w:space="0" w:color="auto"/>
              <w:left w:val="single" w:sz="4" w:space="0" w:color="auto"/>
              <w:bottom w:val="single" w:sz="4" w:space="0" w:color="auto"/>
              <w:right w:val="single" w:sz="4" w:space="0" w:color="auto"/>
            </w:tcBorders>
          </w:tcPr>
          <w:p w:rsidR="00B55815" w:rsidRDefault="00B55815" w:rsidP="00446631">
            <w:pPr>
              <w:pStyle w:val="ad"/>
            </w:pPr>
          </w:p>
        </w:tc>
        <w:tc>
          <w:tcPr>
            <w:tcW w:w="1843" w:type="dxa"/>
            <w:tcBorders>
              <w:top w:val="single" w:sz="4" w:space="0" w:color="auto"/>
              <w:left w:val="single" w:sz="4" w:space="0" w:color="auto"/>
              <w:bottom w:val="single" w:sz="4" w:space="0" w:color="auto"/>
              <w:right w:val="single" w:sz="4" w:space="0" w:color="auto"/>
            </w:tcBorders>
          </w:tcPr>
          <w:p w:rsidR="00B55815" w:rsidRDefault="00B55815" w:rsidP="00446631">
            <w:pPr>
              <w:pStyle w:val="ad"/>
            </w:pPr>
          </w:p>
        </w:tc>
        <w:tc>
          <w:tcPr>
            <w:tcW w:w="2693" w:type="dxa"/>
            <w:tcBorders>
              <w:top w:val="single" w:sz="4" w:space="0" w:color="auto"/>
              <w:left w:val="single" w:sz="4" w:space="0" w:color="auto"/>
              <w:bottom w:val="single" w:sz="4" w:space="0" w:color="auto"/>
              <w:right w:val="single" w:sz="4" w:space="0" w:color="auto"/>
            </w:tcBorders>
          </w:tcPr>
          <w:p w:rsidR="00B55815" w:rsidRDefault="00B55815" w:rsidP="00446631">
            <w:pPr>
              <w:pStyle w:val="ad"/>
            </w:pPr>
          </w:p>
        </w:tc>
        <w:tc>
          <w:tcPr>
            <w:tcW w:w="2410" w:type="dxa"/>
            <w:tcBorders>
              <w:top w:val="single" w:sz="4" w:space="0" w:color="auto"/>
              <w:left w:val="single" w:sz="4" w:space="0" w:color="auto"/>
              <w:bottom w:val="single" w:sz="4" w:space="0" w:color="auto"/>
              <w:right w:val="single" w:sz="4" w:space="0" w:color="auto"/>
            </w:tcBorders>
          </w:tcPr>
          <w:p w:rsidR="00B55815" w:rsidRDefault="00B55815" w:rsidP="00446631">
            <w:pPr>
              <w:pStyle w:val="ad"/>
            </w:pPr>
          </w:p>
        </w:tc>
        <w:tc>
          <w:tcPr>
            <w:tcW w:w="3544" w:type="dxa"/>
            <w:tcBorders>
              <w:top w:val="single" w:sz="4" w:space="0" w:color="auto"/>
              <w:left w:val="single" w:sz="4" w:space="0" w:color="auto"/>
              <w:bottom w:val="single" w:sz="4" w:space="0" w:color="auto"/>
            </w:tcBorders>
          </w:tcPr>
          <w:p w:rsidR="00B55815" w:rsidRDefault="00B55815" w:rsidP="00446631">
            <w:pPr>
              <w:pStyle w:val="ad"/>
            </w:pPr>
          </w:p>
        </w:tc>
      </w:tr>
      <w:tr w:rsidR="00B55815" w:rsidTr="00446631">
        <w:tc>
          <w:tcPr>
            <w:tcW w:w="567" w:type="dxa"/>
            <w:tcBorders>
              <w:top w:val="single" w:sz="4" w:space="0" w:color="auto"/>
              <w:bottom w:val="single" w:sz="4" w:space="0" w:color="auto"/>
              <w:right w:val="single" w:sz="4" w:space="0" w:color="auto"/>
            </w:tcBorders>
          </w:tcPr>
          <w:p w:rsidR="00B55815" w:rsidRDefault="00B55815" w:rsidP="00446631">
            <w:pPr>
              <w:pStyle w:val="ad"/>
            </w:pPr>
          </w:p>
        </w:tc>
        <w:tc>
          <w:tcPr>
            <w:tcW w:w="3402" w:type="dxa"/>
            <w:tcBorders>
              <w:top w:val="single" w:sz="4" w:space="0" w:color="auto"/>
              <w:left w:val="single" w:sz="4" w:space="0" w:color="auto"/>
              <w:bottom w:val="single" w:sz="4" w:space="0" w:color="auto"/>
              <w:right w:val="single" w:sz="4" w:space="0" w:color="auto"/>
            </w:tcBorders>
          </w:tcPr>
          <w:p w:rsidR="00B55815" w:rsidRDefault="00B55815" w:rsidP="00446631">
            <w:pPr>
              <w:pStyle w:val="ad"/>
            </w:pPr>
          </w:p>
        </w:tc>
        <w:tc>
          <w:tcPr>
            <w:tcW w:w="1843" w:type="dxa"/>
            <w:tcBorders>
              <w:top w:val="single" w:sz="4" w:space="0" w:color="auto"/>
              <w:left w:val="single" w:sz="4" w:space="0" w:color="auto"/>
              <w:bottom w:val="single" w:sz="4" w:space="0" w:color="auto"/>
              <w:right w:val="single" w:sz="4" w:space="0" w:color="auto"/>
            </w:tcBorders>
          </w:tcPr>
          <w:p w:rsidR="00B55815" w:rsidRDefault="00B55815" w:rsidP="00446631">
            <w:pPr>
              <w:pStyle w:val="ad"/>
            </w:pPr>
          </w:p>
        </w:tc>
        <w:tc>
          <w:tcPr>
            <w:tcW w:w="2693" w:type="dxa"/>
            <w:tcBorders>
              <w:top w:val="single" w:sz="4" w:space="0" w:color="auto"/>
              <w:left w:val="single" w:sz="4" w:space="0" w:color="auto"/>
              <w:bottom w:val="single" w:sz="4" w:space="0" w:color="auto"/>
              <w:right w:val="single" w:sz="4" w:space="0" w:color="auto"/>
            </w:tcBorders>
          </w:tcPr>
          <w:p w:rsidR="00B55815" w:rsidRDefault="00B55815" w:rsidP="00446631">
            <w:pPr>
              <w:pStyle w:val="ad"/>
            </w:pPr>
          </w:p>
        </w:tc>
        <w:tc>
          <w:tcPr>
            <w:tcW w:w="2410" w:type="dxa"/>
            <w:tcBorders>
              <w:top w:val="single" w:sz="4" w:space="0" w:color="auto"/>
              <w:left w:val="single" w:sz="4" w:space="0" w:color="auto"/>
              <w:bottom w:val="single" w:sz="4" w:space="0" w:color="auto"/>
              <w:right w:val="single" w:sz="4" w:space="0" w:color="auto"/>
            </w:tcBorders>
          </w:tcPr>
          <w:p w:rsidR="00B55815" w:rsidRDefault="00B55815" w:rsidP="00446631">
            <w:pPr>
              <w:pStyle w:val="ad"/>
            </w:pPr>
          </w:p>
        </w:tc>
        <w:tc>
          <w:tcPr>
            <w:tcW w:w="3544" w:type="dxa"/>
            <w:tcBorders>
              <w:top w:val="single" w:sz="4" w:space="0" w:color="auto"/>
              <w:left w:val="single" w:sz="4" w:space="0" w:color="auto"/>
              <w:bottom w:val="single" w:sz="4" w:space="0" w:color="auto"/>
            </w:tcBorders>
          </w:tcPr>
          <w:p w:rsidR="00B55815" w:rsidRDefault="00B55815" w:rsidP="00446631">
            <w:pPr>
              <w:pStyle w:val="ad"/>
            </w:pPr>
          </w:p>
        </w:tc>
      </w:tr>
      <w:tr w:rsidR="00B55815" w:rsidTr="00446631">
        <w:tc>
          <w:tcPr>
            <w:tcW w:w="567" w:type="dxa"/>
            <w:tcBorders>
              <w:top w:val="single" w:sz="4" w:space="0" w:color="auto"/>
              <w:bottom w:val="single" w:sz="4" w:space="0" w:color="auto"/>
              <w:right w:val="single" w:sz="4" w:space="0" w:color="auto"/>
            </w:tcBorders>
          </w:tcPr>
          <w:p w:rsidR="00B55815" w:rsidRDefault="00B55815" w:rsidP="00446631">
            <w:pPr>
              <w:pStyle w:val="ad"/>
            </w:pPr>
          </w:p>
        </w:tc>
        <w:tc>
          <w:tcPr>
            <w:tcW w:w="3402" w:type="dxa"/>
            <w:tcBorders>
              <w:top w:val="single" w:sz="4" w:space="0" w:color="auto"/>
              <w:left w:val="single" w:sz="4" w:space="0" w:color="auto"/>
              <w:bottom w:val="single" w:sz="4" w:space="0" w:color="auto"/>
              <w:right w:val="single" w:sz="4" w:space="0" w:color="auto"/>
            </w:tcBorders>
          </w:tcPr>
          <w:p w:rsidR="00B55815" w:rsidRDefault="00B55815" w:rsidP="00446631">
            <w:pPr>
              <w:pStyle w:val="ad"/>
            </w:pPr>
          </w:p>
        </w:tc>
        <w:tc>
          <w:tcPr>
            <w:tcW w:w="1843" w:type="dxa"/>
            <w:tcBorders>
              <w:top w:val="single" w:sz="4" w:space="0" w:color="auto"/>
              <w:left w:val="single" w:sz="4" w:space="0" w:color="auto"/>
              <w:bottom w:val="single" w:sz="4" w:space="0" w:color="auto"/>
              <w:right w:val="single" w:sz="4" w:space="0" w:color="auto"/>
            </w:tcBorders>
          </w:tcPr>
          <w:p w:rsidR="00B55815" w:rsidRDefault="00B55815" w:rsidP="00446631">
            <w:pPr>
              <w:pStyle w:val="ad"/>
            </w:pPr>
          </w:p>
        </w:tc>
        <w:tc>
          <w:tcPr>
            <w:tcW w:w="2693" w:type="dxa"/>
            <w:tcBorders>
              <w:top w:val="single" w:sz="4" w:space="0" w:color="auto"/>
              <w:left w:val="single" w:sz="4" w:space="0" w:color="auto"/>
              <w:bottom w:val="single" w:sz="4" w:space="0" w:color="auto"/>
              <w:right w:val="single" w:sz="4" w:space="0" w:color="auto"/>
            </w:tcBorders>
          </w:tcPr>
          <w:p w:rsidR="00B55815" w:rsidRDefault="00B55815" w:rsidP="00446631">
            <w:pPr>
              <w:pStyle w:val="ad"/>
            </w:pPr>
          </w:p>
        </w:tc>
        <w:tc>
          <w:tcPr>
            <w:tcW w:w="2410" w:type="dxa"/>
            <w:tcBorders>
              <w:top w:val="single" w:sz="4" w:space="0" w:color="auto"/>
              <w:left w:val="single" w:sz="4" w:space="0" w:color="auto"/>
              <w:bottom w:val="single" w:sz="4" w:space="0" w:color="auto"/>
              <w:right w:val="single" w:sz="4" w:space="0" w:color="auto"/>
            </w:tcBorders>
          </w:tcPr>
          <w:p w:rsidR="00B55815" w:rsidRDefault="00B55815" w:rsidP="00446631">
            <w:pPr>
              <w:pStyle w:val="ad"/>
            </w:pPr>
          </w:p>
        </w:tc>
        <w:tc>
          <w:tcPr>
            <w:tcW w:w="3544" w:type="dxa"/>
            <w:tcBorders>
              <w:top w:val="single" w:sz="4" w:space="0" w:color="auto"/>
              <w:left w:val="single" w:sz="4" w:space="0" w:color="auto"/>
              <w:bottom w:val="single" w:sz="4" w:space="0" w:color="auto"/>
            </w:tcBorders>
          </w:tcPr>
          <w:p w:rsidR="00B55815" w:rsidRDefault="00B55815" w:rsidP="00446631">
            <w:pPr>
              <w:pStyle w:val="ad"/>
            </w:pPr>
          </w:p>
        </w:tc>
      </w:tr>
    </w:tbl>
    <w:p w:rsidR="00B55815" w:rsidRPr="00B4607F" w:rsidRDefault="00B55815" w:rsidP="00B55815"/>
    <w:p w:rsidR="00D32887" w:rsidRPr="00161D7A" w:rsidRDefault="00D32887" w:rsidP="00161D7A">
      <w:bookmarkStart w:id="2" w:name="_GoBack"/>
      <w:bookmarkEnd w:id="2"/>
    </w:p>
    <w:sectPr w:rsidR="00D32887" w:rsidRPr="00161D7A" w:rsidSect="00FC33AE">
      <w:pgSz w:w="16838" w:h="11906" w:orient="landscape"/>
      <w:pgMar w:top="127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04C7C"/>
    <w:multiLevelType w:val="hybridMultilevel"/>
    <w:tmpl w:val="1968E91A"/>
    <w:lvl w:ilvl="0" w:tplc="C018C8B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AA7F98"/>
    <w:multiLevelType w:val="hybridMultilevel"/>
    <w:tmpl w:val="33FCD0FA"/>
    <w:lvl w:ilvl="0" w:tplc="FE8AB1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4C0487"/>
    <w:multiLevelType w:val="hybridMultilevel"/>
    <w:tmpl w:val="98BE4E8C"/>
    <w:lvl w:ilvl="0" w:tplc="FFFFFFFF">
      <w:numFmt w:val="bullet"/>
      <w:lvlText w:val="-"/>
      <w:lvlJc w:val="left"/>
      <w:pPr>
        <w:tabs>
          <w:tab w:val="num" w:pos="360"/>
        </w:tabs>
        <w:ind w:left="644" w:hanging="284"/>
      </w:pPr>
      <w:rPr>
        <w:rFonts w:ascii="Times New Roman" w:eastAsia="Times New Roman" w:hAnsi="Times New Roman" w:cs="Times New Roman" w:hint="default"/>
      </w:rPr>
    </w:lvl>
    <w:lvl w:ilvl="1" w:tplc="FFFFFFFF">
      <w:numFmt w:val="bullet"/>
      <w:pStyle w:val="a"/>
      <w:lvlText w:val="-"/>
      <w:lvlJc w:val="left"/>
      <w:pPr>
        <w:tabs>
          <w:tab w:val="num" w:pos="1440"/>
        </w:tabs>
        <w:ind w:left="1437" w:hanging="357"/>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21591250"/>
    <w:multiLevelType w:val="hybridMultilevel"/>
    <w:tmpl w:val="5212E06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3FAF5A97"/>
    <w:multiLevelType w:val="hybridMultilevel"/>
    <w:tmpl w:val="5B8EE04C"/>
    <w:lvl w:ilvl="0" w:tplc="43208B6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752C4C"/>
    <w:multiLevelType w:val="hybridMultilevel"/>
    <w:tmpl w:val="4B0C948A"/>
    <w:lvl w:ilvl="0" w:tplc="03BE05E0">
      <w:start w:val="10"/>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578833DD"/>
    <w:multiLevelType w:val="hybridMultilevel"/>
    <w:tmpl w:val="D4A2D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D15E9A"/>
    <w:multiLevelType w:val="hybridMultilevel"/>
    <w:tmpl w:val="73C6F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693FBE"/>
    <w:multiLevelType w:val="hybridMultilevel"/>
    <w:tmpl w:val="CC241614"/>
    <w:lvl w:ilvl="0" w:tplc="F03275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4BB75E2"/>
    <w:multiLevelType w:val="hybridMultilevel"/>
    <w:tmpl w:val="641AA654"/>
    <w:lvl w:ilvl="0" w:tplc="E6D2B374">
      <w:start w:val="12"/>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2D49A1"/>
    <w:multiLevelType w:val="hybridMultilevel"/>
    <w:tmpl w:val="B52E35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6"/>
  </w:num>
  <w:num w:numId="4">
    <w:abstractNumId w:val="10"/>
  </w:num>
  <w:num w:numId="5">
    <w:abstractNumId w:val="7"/>
  </w:num>
  <w:num w:numId="6">
    <w:abstractNumId w:val="3"/>
  </w:num>
  <w:num w:numId="7">
    <w:abstractNumId w:val="5"/>
  </w:num>
  <w:num w:numId="8">
    <w:abstractNumId w:val="4"/>
  </w:num>
  <w:num w:numId="9">
    <w:abstractNumId w:val="1"/>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2"/>
  </w:compat>
  <w:rsids>
    <w:rsidRoot w:val="00D42A64"/>
    <w:rsid w:val="00001819"/>
    <w:rsid w:val="000148C1"/>
    <w:rsid w:val="000155BF"/>
    <w:rsid w:val="00022556"/>
    <w:rsid w:val="0004016F"/>
    <w:rsid w:val="00043D21"/>
    <w:rsid w:val="00050D9C"/>
    <w:rsid w:val="000534EE"/>
    <w:rsid w:val="00053D0A"/>
    <w:rsid w:val="00054E17"/>
    <w:rsid w:val="00063AE3"/>
    <w:rsid w:val="00066DF6"/>
    <w:rsid w:val="00073CDC"/>
    <w:rsid w:val="00085441"/>
    <w:rsid w:val="00097BEB"/>
    <w:rsid w:val="000A733A"/>
    <w:rsid w:val="000B157C"/>
    <w:rsid w:val="000B52D0"/>
    <w:rsid w:val="000D1CBB"/>
    <w:rsid w:val="000D63F6"/>
    <w:rsid w:val="000E02B2"/>
    <w:rsid w:val="000E1B8C"/>
    <w:rsid w:val="000E1CC4"/>
    <w:rsid w:val="000E6594"/>
    <w:rsid w:val="000F02DA"/>
    <w:rsid w:val="000F6AE6"/>
    <w:rsid w:val="00101B59"/>
    <w:rsid w:val="00111BB5"/>
    <w:rsid w:val="00114D47"/>
    <w:rsid w:val="00116F23"/>
    <w:rsid w:val="00120E62"/>
    <w:rsid w:val="00123D98"/>
    <w:rsid w:val="00125871"/>
    <w:rsid w:val="00132DE3"/>
    <w:rsid w:val="00134D3A"/>
    <w:rsid w:val="00134D99"/>
    <w:rsid w:val="00134DCA"/>
    <w:rsid w:val="00137224"/>
    <w:rsid w:val="001426AB"/>
    <w:rsid w:val="001469E4"/>
    <w:rsid w:val="00151D5C"/>
    <w:rsid w:val="001576C0"/>
    <w:rsid w:val="00157AA5"/>
    <w:rsid w:val="00161D7A"/>
    <w:rsid w:val="001620E4"/>
    <w:rsid w:val="001628CF"/>
    <w:rsid w:val="00162AFF"/>
    <w:rsid w:val="00164725"/>
    <w:rsid w:val="0016597E"/>
    <w:rsid w:val="001659C4"/>
    <w:rsid w:val="00173AA8"/>
    <w:rsid w:val="00175005"/>
    <w:rsid w:val="001770DE"/>
    <w:rsid w:val="00177D47"/>
    <w:rsid w:val="00180216"/>
    <w:rsid w:val="00180B4F"/>
    <w:rsid w:val="001919E1"/>
    <w:rsid w:val="00192BA9"/>
    <w:rsid w:val="00193AF8"/>
    <w:rsid w:val="00193C39"/>
    <w:rsid w:val="0019406D"/>
    <w:rsid w:val="001942B8"/>
    <w:rsid w:val="001976BD"/>
    <w:rsid w:val="001A0382"/>
    <w:rsid w:val="001A3AF1"/>
    <w:rsid w:val="001A48A8"/>
    <w:rsid w:val="001B646C"/>
    <w:rsid w:val="001B666E"/>
    <w:rsid w:val="001B7A72"/>
    <w:rsid w:val="001C03BA"/>
    <w:rsid w:val="001C09D0"/>
    <w:rsid w:val="001C152B"/>
    <w:rsid w:val="001C273B"/>
    <w:rsid w:val="001C2DD0"/>
    <w:rsid w:val="001D03B8"/>
    <w:rsid w:val="001D0E95"/>
    <w:rsid w:val="001D4B96"/>
    <w:rsid w:val="001D51B5"/>
    <w:rsid w:val="001D6A5F"/>
    <w:rsid w:val="001E1E64"/>
    <w:rsid w:val="001F070C"/>
    <w:rsid w:val="001F182B"/>
    <w:rsid w:val="001F5707"/>
    <w:rsid w:val="0020193C"/>
    <w:rsid w:val="0021276A"/>
    <w:rsid w:val="002204CE"/>
    <w:rsid w:val="00221488"/>
    <w:rsid w:val="0023167F"/>
    <w:rsid w:val="00233695"/>
    <w:rsid w:val="00234D74"/>
    <w:rsid w:val="00246656"/>
    <w:rsid w:val="00253050"/>
    <w:rsid w:val="002540A1"/>
    <w:rsid w:val="002764FE"/>
    <w:rsid w:val="00280285"/>
    <w:rsid w:val="00285E1C"/>
    <w:rsid w:val="002913EA"/>
    <w:rsid w:val="002935BA"/>
    <w:rsid w:val="00296004"/>
    <w:rsid w:val="00297367"/>
    <w:rsid w:val="002A11D8"/>
    <w:rsid w:val="002B1645"/>
    <w:rsid w:val="002C3A7A"/>
    <w:rsid w:val="002C456E"/>
    <w:rsid w:val="002C54A1"/>
    <w:rsid w:val="002C7247"/>
    <w:rsid w:val="002D5A59"/>
    <w:rsid w:val="002D6061"/>
    <w:rsid w:val="002D7D2A"/>
    <w:rsid w:val="002F6D88"/>
    <w:rsid w:val="002F7E1F"/>
    <w:rsid w:val="00302AF6"/>
    <w:rsid w:val="00304250"/>
    <w:rsid w:val="00304CA5"/>
    <w:rsid w:val="0030718B"/>
    <w:rsid w:val="0031779E"/>
    <w:rsid w:val="0032124C"/>
    <w:rsid w:val="00321F28"/>
    <w:rsid w:val="00322137"/>
    <w:rsid w:val="003223BC"/>
    <w:rsid w:val="00331C6F"/>
    <w:rsid w:val="003343AA"/>
    <w:rsid w:val="00337365"/>
    <w:rsid w:val="0034268F"/>
    <w:rsid w:val="00350F72"/>
    <w:rsid w:val="00352F5D"/>
    <w:rsid w:val="003539D3"/>
    <w:rsid w:val="003545D6"/>
    <w:rsid w:val="00361FF3"/>
    <w:rsid w:val="0036242F"/>
    <w:rsid w:val="0036251E"/>
    <w:rsid w:val="003635E0"/>
    <w:rsid w:val="003719C6"/>
    <w:rsid w:val="0038655F"/>
    <w:rsid w:val="003905EE"/>
    <w:rsid w:val="00391E86"/>
    <w:rsid w:val="003939A1"/>
    <w:rsid w:val="00394BD0"/>
    <w:rsid w:val="00396C8C"/>
    <w:rsid w:val="003A03FF"/>
    <w:rsid w:val="003A23FC"/>
    <w:rsid w:val="003B3CFF"/>
    <w:rsid w:val="003C02FA"/>
    <w:rsid w:val="003C436A"/>
    <w:rsid w:val="003C72D2"/>
    <w:rsid w:val="003E0A31"/>
    <w:rsid w:val="003E23D0"/>
    <w:rsid w:val="003E28D4"/>
    <w:rsid w:val="003E383F"/>
    <w:rsid w:val="003E3AA7"/>
    <w:rsid w:val="003E743C"/>
    <w:rsid w:val="003F0B49"/>
    <w:rsid w:val="003F175E"/>
    <w:rsid w:val="003F3900"/>
    <w:rsid w:val="003F3C6D"/>
    <w:rsid w:val="003F5B94"/>
    <w:rsid w:val="003F6D7F"/>
    <w:rsid w:val="004004BF"/>
    <w:rsid w:val="0040189E"/>
    <w:rsid w:val="004063B4"/>
    <w:rsid w:val="00407176"/>
    <w:rsid w:val="00417389"/>
    <w:rsid w:val="0042231D"/>
    <w:rsid w:val="0042467C"/>
    <w:rsid w:val="00426501"/>
    <w:rsid w:val="0043243A"/>
    <w:rsid w:val="00450049"/>
    <w:rsid w:val="00463442"/>
    <w:rsid w:val="00473898"/>
    <w:rsid w:val="00477292"/>
    <w:rsid w:val="0048123E"/>
    <w:rsid w:val="00485A0A"/>
    <w:rsid w:val="004A2BAC"/>
    <w:rsid w:val="004B18DF"/>
    <w:rsid w:val="004B3852"/>
    <w:rsid w:val="004C2728"/>
    <w:rsid w:val="004D37CA"/>
    <w:rsid w:val="004D3FF6"/>
    <w:rsid w:val="004D607B"/>
    <w:rsid w:val="004E33D1"/>
    <w:rsid w:val="004E76E3"/>
    <w:rsid w:val="0050278A"/>
    <w:rsid w:val="005149E5"/>
    <w:rsid w:val="00525010"/>
    <w:rsid w:val="0052511D"/>
    <w:rsid w:val="00533D82"/>
    <w:rsid w:val="005354C8"/>
    <w:rsid w:val="005446A8"/>
    <w:rsid w:val="00545211"/>
    <w:rsid w:val="00555DFB"/>
    <w:rsid w:val="00563DF7"/>
    <w:rsid w:val="00564027"/>
    <w:rsid w:val="005716A5"/>
    <w:rsid w:val="0058561E"/>
    <w:rsid w:val="005950C0"/>
    <w:rsid w:val="00597001"/>
    <w:rsid w:val="005B0EE0"/>
    <w:rsid w:val="005C46D5"/>
    <w:rsid w:val="005D14F9"/>
    <w:rsid w:val="005D1CEB"/>
    <w:rsid w:val="005D4B82"/>
    <w:rsid w:val="005D61B8"/>
    <w:rsid w:val="005E23E9"/>
    <w:rsid w:val="005E6687"/>
    <w:rsid w:val="005F1452"/>
    <w:rsid w:val="005F2D3A"/>
    <w:rsid w:val="005F36F8"/>
    <w:rsid w:val="005F387D"/>
    <w:rsid w:val="005F4BE0"/>
    <w:rsid w:val="005F5DB8"/>
    <w:rsid w:val="00602C62"/>
    <w:rsid w:val="006031DC"/>
    <w:rsid w:val="00606811"/>
    <w:rsid w:val="00606D50"/>
    <w:rsid w:val="0060722B"/>
    <w:rsid w:val="00607830"/>
    <w:rsid w:val="00607CA9"/>
    <w:rsid w:val="006106B7"/>
    <w:rsid w:val="00612E6E"/>
    <w:rsid w:val="0061548A"/>
    <w:rsid w:val="006157B8"/>
    <w:rsid w:val="006157B9"/>
    <w:rsid w:val="00617922"/>
    <w:rsid w:val="00624081"/>
    <w:rsid w:val="00625FE2"/>
    <w:rsid w:val="006308B4"/>
    <w:rsid w:val="00630905"/>
    <w:rsid w:val="00631D68"/>
    <w:rsid w:val="00632566"/>
    <w:rsid w:val="00637DFE"/>
    <w:rsid w:val="00644431"/>
    <w:rsid w:val="006460FE"/>
    <w:rsid w:val="00646C67"/>
    <w:rsid w:val="00651E5E"/>
    <w:rsid w:val="00655CE0"/>
    <w:rsid w:val="0065716A"/>
    <w:rsid w:val="00661B4C"/>
    <w:rsid w:val="00663C22"/>
    <w:rsid w:val="00664BAF"/>
    <w:rsid w:val="00684578"/>
    <w:rsid w:val="006A0D96"/>
    <w:rsid w:val="006A19BC"/>
    <w:rsid w:val="006A2C21"/>
    <w:rsid w:val="006A35B5"/>
    <w:rsid w:val="006B1843"/>
    <w:rsid w:val="006B3A5F"/>
    <w:rsid w:val="006C37CC"/>
    <w:rsid w:val="006C5730"/>
    <w:rsid w:val="006D1871"/>
    <w:rsid w:val="006D2276"/>
    <w:rsid w:val="006D5ED8"/>
    <w:rsid w:val="006D6408"/>
    <w:rsid w:val="006D7B14"/>
    <w:rsid w:val="006E2428"/>
    <w:rsid w:val="006F0FC5"/>
    <w:rsid w:val="006F2D91"/>
    <w:rsid w:val="006F6355"/>
    <w:rsid w:val="00703ECF"/>
    <w:rsid w:val="0070562D"/>
    <w:rsid w:val="00716045"/>
    <w:rsid w:val="00716F54"/>
    <w:rsid w:val="007200C7"/>
    <w:rsid w:val="00720903"/>
    <w:rsid w:val="0072133B"/>
    <w:rsid w:val="00721955"/>
    <w:rsid w:val="00723964"/>
    <w:rsid w:val="007260B4"/>
    <w:rsid w:val="00730A35"/>
    <w:rsid w:val="00741A4E"/>
    <w:rsid w:val="00744863"/>
    <w:rsid w:val="00754F7C"/>
    <w:rsid w:val="00762C6A"/>
    <w:rsid w:val="00764C4E"/>
    <w:rsid w:val="00765ACC"/>
    <w:rsid w:val="00770BB7"/>
    <w:rsid w:val="00775EEF"/>
    <w:rsid w:val="00780275"/>
    <w:rsid w:val="0078189C"/>
    <w:rsid w:val="007859DD"/>
    <w:rsid w:val="00790B7E"/>
    <w:rsid w:val="00791CB5"/>
    <w:rsid w:val="00792697"/>
    <w:rsid w:val="007A2F80"/>
    <w:rsid w:val="007B131D"/>
    <w:rsid w:val="007B425C"/>
    <w:rsid w:val="007B6026"/>
    <w:rsid w:val="007C151D"/>
    <w:rsid w:val="007C2ECE"/>
    <w:rsid w:val="007C7257"/>
    <w:rsid w:val="007D67EC"/>
    <w:rsid w:val="007D686D"/>
    <w:rsid w:val="007E5B7F"/>
    <w:rsid w:val="007F154A"/>
    <w:rsid w:val="00805649"/>
    <w:rsid w:val="00805C8F"/>
    <w:rsid w:val="00816581"/>
    <w:rsid w:val="00825985"/>
    <w:rsid w:val="008320EC"/>
    <w:rsid w:val="008454A4"/>
    <w:rsid w:val="008607F5"/>
    <w:rsid w:val="008608D0"/>
    <w:rsid w:val="008622D5"/>
    <w:rsid w:val="0086674E"/>
    <w:rsid w:val="00866FCA"/>
    <w:rsid w:val="008818A8"/>
    <w:rsid w:val="008847F8"/>
    <w:rsid w:val="008902F0"/>
    <w:rsid w:val="00890872"/>
    <w:rsid w:val="008912E7"/>
    <w:rsid w:val="00895E98"/>
    <w:rsid w:val="008A376D"/>
    <w:rsid w:val="008A4C64"/>
    <w:rsid w:val="008C7301"/>
    <w:rsid w:val="008D2ED9"/>
    <w:rsid w:val="008D4AAF"/>
    <w:rsid w:val="008D5383"/>
    <w:rsid w:val="008E2A09"/>
    <w:rsid w:val="008E7526"/>
    <w:rsid w:val="008F64D0"/>
    <w:rsid w:val="0091449B"/>
    <w:rsid w:val="009211A9"/>
    <w:rsid w:val="009229A5"/>
    <w:rsid w:val="009247AD"/>
    <w:rsid w:val="00924C64"/>
    <w:rsid w:val="009373A5"/>
    <w:rsid w:val="00943776"/>
    <w:rsid w:val="00944866"/>
    <w:rsid w:val="00963B38"/>
    <w:rsid w:val="009739E1"/>
    <w:rsid w:val="00980CC9"/>
    <w:rsid w:val="009823AE"/>
    <w:rsid w:val="009841B3"/>
    <w:rsid w:val="00987517"/>
    <w:rsid w:val="009966B6"/>
    <w:rsid w:val="009B31B2"/>
    <w:rsid w:val="009B366B"/>
    <w:rsid w:val="009B7D4A"/>
    <w:rsid w:val="009B7F44"/>
    <w:rsid w:val="009C05AA"/>
    <w:rsid w:val="009C2C7F"/>
    <w:rsid w:val="009D094D"/>
    <w:rsid w:val="009D17E3"/>
    <w:rsid w:val="009D1CCC"/>
    <w:rsid w:val="009D7A15"/>
    <w:rsid w:val="009E07A9"/>
    <w:rsid w:val="009F0D59"/>
    <w:rsid w:val="009F1A5B"/>
    <w:rsid w:val="009F3E92"/>
    <w:rsid w:val="009F6A76"/>
    <w:rsid w:val="00A00045"/>
    <w:rsid w:val="00A00EF3"/>
    <w:rsid w:val="00A03ABE"/>
    <w:rsid w:val="00A048FB"/>
    <w:rsid w:val="00A127DE"/>
    <w:rsid w:val="00A14AD1"/>
    <w:rsid w:val="00A16365"/>
    <w:rsid w:val="00A22298"/>
    <w:rsid w:val="00A30A76"/>
    <w:rsid w:val="00A332EC"/>
    <w:rsid w:val="00A3336A"/>
    <w:rsid w:val="00A3777F"/>
    <w:rsid w:val="00A40559"/>
    <w:rsid w:val="00A410DF"/>
    <w:rsid w:val="00A42E63"/>
    <w:rsid w:val="00A51E23"/>
    <w:rsid w:val="00A51F74"/>
    <w:rsid w:val="00A55C49"/>
    <w:rsid w:val="00A56B56"/>
    <w:rsid w:val="00A60E68"/>
    <w:rsid w:val="00A61653"/>
    <w:rsid w:val="00A61F9B"/>
    <w:rsid w:val="00A64884"/>
    <w:rsid w:val="00A71EE5"/>
    <w:rsid w:val="00A7278E"/>
    <w:rsid w:val="00A72F38"/>
    <w:rsid w:val="00A76C84"/>
    <w:rsid w:val="00A847FC"/>
    <w:rsid w:val="00A94765"/>
    <w:rsid w:val="00A961E5"/>
    <w:rsid w:val="00AA2FBB"/>
    <w:rsid w:val="00AA309A"/>
    <w:rsid w:val="00AA4D05"/>
    <w:rsid w:val="00AD1446"/>
    <w:rsid w:val="00AD22B9"/>
    <w:rsid w:val="00AE34A1"/>
    <w:rsid w:val="00AE6C69"/>
    <w:rsid w:val="00AF28E9"/>
    <w:rsid w:val="00AF4375"/>
    <w:rsid w:val="00AF4CC3"/>
    <w:rsid w:val="00AF5072"/>
    <w:rsid w:val="00B00A2C"/>
    <w:rsid w:val="00B05C24"/>
    <w:rsid w:val="00B1037D"/>
    <w:rsid w:val="00B2093F"/>
    <w:rsid w:val="00B249E1"/>
    <w:rsid w:val="00B25592"/>
    <w:rsid w:val="00B27A04"/>
    <w:rsid w:val="00B30567"/>
    <w:rsid w:val="00B32FD7"/>
    <w:rsid w:val="00B433C0"/>
    <w:rsid w:val="00B507D7"/>
    <w:rsid w:val="00B55815"/>
    <w:rsid w:val="00B64902"/>
    <w:rsid w:val="00B70813"/>
    <w:rsid w:val="00B748FB"/>
    <w:rsid w:val="00B74CDE"/>
    <w:rsid w:val="00B75081"/>
    <w:rsid w:val="00B82187"/>
    <w:rsid w:val="00B834F5"/>
    <w:rsid w:val="00B9380F"/>
    <w:rsid w:val="00BA31C1"/>
    <w:rsid w:val="00BA5041"/>
    <w:rsid w:val="00BB0E92"/>
    <w:rsid w:val="00BB21F6"/>
    <w:rsid w:val="00BB3379"/>
    <w:rsid w:val="00BB40A8"/>
    <w:rsid w:val="00BC5A56"/>
    <w:rsid w:val="00BC6C8F"/>
    <w:rsid w:val="00BD3F7F"/>
    <w:rsid w:val="00BD5320"/>
    <w:rsid w:val="00BD59AF"/>
    <w:rsid w:val="00BE1323"/>
    <w:rsid w:val="00BE57AB"/>
    <w:rsid w:val="00BE7649"/>
    <w:rsid w:val="00BF679E"/>
    <w:rsid w:val="00C0774C"/>
    <w:rsid w:val="00C1213E"/>
    <w:rsid w:val="00C1229C"/>
    <w:rsid w:val="00C1322F"/>
    <w:rsid w:val="00C16227"/>
    <w:rsid w:val="00C16679"/>
    <w:rsid w:val="00C27427"/>
    <w:rsid w:val="00C33B70"/>
    <w:rsid w:val="00C357FE"/>
    <w:rsid w:val="00C409DC"/>
    <w:rsid w:val="00C42140"/>
    <w:rsid w:val="00C54640"/>
    <w:rsid w:val="00C56143"/>
    <w:rsid w:val="00C629B8"/>
    <w:rsid w:val="00C71555"/>
    <w:rsid w:val="00C71F30"/>
    <w:rsid w:val="00C755AC"/>
    <w:rsid w:val="00C767B9"/>
    <w:rsid w:val="00C81403"/>
    <w:rsid w:val="00C8474E"/>
    <w:rsid w:val="00C871E3"/>
    <w:rsid w:val="00C976A5"/>
    <w:rsid w:val="00CA190B"/>
    <w:rsid w:val="00CA2468"/>
    <w:rsid w:val="00CA3A48"/>
    <w:rsid w:val="00CC31A1"/>
    <w:rsid w:val="00CD1BA2"/>
    <w:rsid w:val="00CD4931"/>
    <w:rsid w:val="00CD4D59"/>
    <w:rsid w:val="00CE00E0"/>
    <w:rsid w:val="00CE6196"/>
    <w:rsid w:val="00CF082C"/>
    <w:rsid w:val="00CF0855"/>
    <w:rsid w:val="00CF7A88"/>
    <w:rsid w:val="00D002F1"/>
    <w:rsid w:val="00D00FE9"/>
    <w:rsid w:val="00D04F96"/>
    <w:rsid w:val="00D05BE3"/>
    <w:rsid w:val="00D06CEE"/>
    <w:rsid w:val="00D10080"/>
    <w:rsid w:val="00D32887"/>
    <w:rsid w:val="00D40299"/>
    <w:rsid w:val="00D42A64"/>
    <w:rsid w:val="00D431DE"/>
    <w:rsid w:val="00D46B47"/>
    <w:rsid w:val="00D53918"/>
    <w:rsid w:val="00D545D8"/>
    <w:rsid w:val="00D557B5"/>
    <w:rsid w:val="00D60ABF"/>
    <w:rsid w:val="00D836DC"/>
    <w:rsid w:val="00D85628"/>
    <w:rsid w:val="00D85EED"/>
    <w:rsid w:val="00D86370"/>
    <w:rsid w:val="00D92533"/>
    <w:rsid w:val="00D94FFF"/>
    <w:rsid w:val="00DA0B22"/>
    <w:rsid w:val="00DA12F3"/>
    <w:rsid w:val="00DA20C5"/>
    <w:rsid w:val="00DA41A5"/>
    <w:rsid w:val="00DA750A"/>
    <w:rsid w:val="00DB470B"/>
    <w:rsid w:val="00DB5E51"/>
    <w:rsid w:val="00DD0532"/>
    <w:rsid w:val="00DD2FF0"/>
    <w:rsid w:val="00DD5DCA"/>
    <w:rsid w:val="00DE13A6"/>
    <w:rsid w:val="00DE1E03"/>
    <w:rsid w:val="00DE25A0"/>
    <w:rsid w:val="00DE2A5C"/>
    <w:rsid w:val="00DE33D9"/>
    <w:rsid w:val="00DF4C8C"/>
    <w:rsid w:val="00E03308"/>
    <w:rsid w:val="00E0741C"/>
    <w:rsid w:val="00E07F0E"/>
    <w:rsid w:val="00E10E1F"/>
    <w:rsid w:val="00E13E90"/>
    <w:rsid w:val="00E21F9A"/>
    <w:rsid w:val="00E22B53"/>
    <w:rsid w:val="00E26080"/>
    <w:rsid w:val="00E2683D"/>
    <w:rsid w:val="00E27BC0"/>
    <w:rsid w:val="00E3154E"/>
    <w:rsid w:val="00E3695B"/>
    <w:rsid w:val="00E37A00"/>
    <w:rsid w:val="00E422A5"/>
    <w:rsid w:val="00E43F2A"/>
    <w:rsid w:val="00E60054"/>
    <w:rsid w:val="00E603E5"/>
    <w:rsid w:val="00E63DB1"/>
    <w:rsid w:val="00E65F4C"/>
    <w:rsid w:val="00E729D5"/>
    <w:rsid w:val="00E81552"/>
    <w:rsid w:val="00E81992"/>
    <w:rsid w:val="00E81C0C"/>
    <w:rsid w:val="00E86042"/>
    <w:rsid w:val="00E8767D"/>
    <w:rsid w:val="00E92BE2"/>
    <w:rsid w:val="00EA0056"/>
    <w:rsid w:val="00EA32B3"/>
    <w:rsid w:val="00EA3B3C"/>
    <w:rsid w:val="00EA468D"/>
    <w:rsid w:val="00EB4E79"/>
    <w:rsid w:val="00EC53A3"/>
    <w:rsid w:val="00ED27DA"/>
    <w:rsid w:val="00ED3935"/>
    <w:rsid w:val="00ED48A8"/>
    <w:rsid w:val="00EE3234"/>
    <w:rsid w:val="00EE4930"/>
    <w:rsid w:val="00EE6640"/>
    <w:rsid w:val="00EE7466"/>
    <w:rsid w:val="00EF46BA"/>
    <w:rsid w:val="00EF7C22"/>
    <w:rsid w:val="00F01F1E"/>
    <w:rsid w:val="00F02050"/>
    <w:rsid w:val="00F1310F"/>
    <w:rsid w:val="00F22DCC"/>
    <w:rsid w:val="00F25464"/>
    <w:rsid w:val="00F35FB9"/>
    <w:rsid w:val="00F42CE6"/>
    <w:rsid w:val="00F476A0"/>
    <w:rsid w:val="00F56E25"/>
    <w:rsid w:val="00F57415"/>
    <w:rsid w:val="00F64F35"/>
    <w:rsid w:val="00F77882"/>
    <w:rsid w:val="00F84597"/>
    <w:rsid w:val="00F84FCD"/>
    <w:rsid w:val="00F86F94"/>
    <w:rsid w:val="00F8774A"/>
    <w:rsid w:val="00F90938"/>
    <w:rsid w:val="00FA0123"/>
    <w:rsid w:val="00FA027A"/>
    <w:rsid w:val="00FA2B31"/>
    <w:rsid w:val="00FB0A50"/>
    <w:rsid w:val="00FB1AFA"/>
    <w:rsid w:val="00FB222F"/>
    <w:rsid w:val="00FB40A8"/>
    <w:rsid w:val="00FB6584"/>
    <w:rsid w:val="00FC3963"/>
    <w:rsid w:val="00FD4A1C"/>
    <w:rsid w:val="00FD4E6F"/>
    <w:rsid w:val="00FD4EBE"/>
    <w:rsid w:val="00FD529E"/>
    <w:rsid w:val="00FD7E4B"/>
    <w:rsid w:val="00FE4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4027"/>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5F387D"/>
    <w:pPr>
      <w:keepNext/>
      <w:jc w:val="right"/>
      <w:outlineLvl w:val="0"/>
    </w:pPr>
    <w:rPr>
      <w:sz w:val="28"/>
    </w:rPr>
  </w:style>
  <w:style w:type="paragraph" w:styleId="5">
    <w:name w:val="heading 5"/>
    <w:basedOn w:val="a0"/>
    <w:next w:val="a0"/>
    <w:link w:val="50"/>
    <w:uiPriority w:val="9"/>
    <w:semiHidden/>
    <w:unhideWhenUsed/>
    <w:qFormat/>
    <w:rsid w:val="00BE57A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BE57A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564027"/>
    <w:pPr>
      <w:ind w:left="720"/>
      <w:contextualSpacing/>
    </w:pPr>
  </w:style>
  <w:style w:type="character" w:customStyle="1" w:styleId="10">
    <w:name w:val="Заголовок 1 Знак"/>
    <w:basedOn w:val="a1"/>
    <w:link w:val="1"/>
    <w:rsid w:val="005F387D"/>
    <w:rPr>
      <w:rFonts w:ascii="Times New Roman" w:eastAsia="Times New Roman" w:hAnsi="Times New Roman" w:cs="Times New Roman"/>
      <w:sz w:val="28"/>
      <w:szCs w:val="20"/>
      <w:lang w:eastAsia="ru-RU"/>
    </w:rPr>
  </w:style>
  <w:style w:type="paragraph" w:customStyle="1" w:styleId="a">
    <w:name w:val="Список: маркер"/>
    <w:basedOn w:val="a0"/>
    <w:link w:val="a5"/>
    <w:rsid w:val="005F387D"/>
    <w:pPr>
      <w:numPr>
        <w:ilvl w:val="1"/>
        <w:numId w:val="2"/>
      </w:numPr>
      <w:spacing w:line="360" w:lineRule="auto"/>
      <w:jc w:val="both"/>
    </w:pPr>
    <w:rPr>
      <w:sz w:val="28"/>
      <w:szCs w:val="24"/>
    </w:rPr>
  </w:style>
  <w:style w:type="character" w:customStyle="1" w:styleId="a5">
    <w:name w:val="Список: маркер Знак"/>
    <w:basedOn w:val="a1"/>
    <w:link w:val="a"/>
    <w:rsid w:val="005F387D"/>
    <w:rPr>
      <w:rFonts w:ascii="Times New Roman" w:eastAsia="Times New Roman" w:hAnsi="Times New Roman" w:cs="Times New Roman"/>
      <w:sz w:val="28"/>
      <w:szCs w:val="24"/>
      <w:lang w:eastAsia="ru-RU"/>
    </w:rPr>
  </w:style>
  <w:style w:type="paragraph" w:customStyle="1" w:styleId="a6">
    <w:name w:val="Знак Знак Знак Знак"/>
    <w:basedOn w:val="a0"/>
    <w:rsid w:val="003539D3"/>
    <w:pPr>
      <w:tabs>
        <w:tab w:val="num" w:pos="1287"/>
      </w:tabs>
      <w:spacing w:after="160" w:line="240" w:lineRule="exact"/>
      <w:ind w:left="1287" w:hanging="360"/>
      <w:jc w:val="both"/>
    </w:pPr>
    <w:rPr>
      <w:rFonts w:ascii="Verdana" w:hAnsi="Verdana" w:cs="Arial"/>
      <w:lang w:val="en-US" w:eastAsia="en-US"/>
    </w:rPr>
  </w:style>
  <w:style w:type="paragraph" w:customStyle="1" w:styleId="ConsPlusTitle">
    <w:name w:val="ConsPlusTitle"/>
    <w:uiPriority w:val="99"/>
    <w:rsid w:val="00CA3A4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50">
    <w:name w:val="Заголовок 5 Знак"/>
    <w:basedOn w:val="a1"/>
    <w:link w:val="5"/>
    <w:uiPriority w:val="9"/>
    <w:semiHidden/>
    <w:rsid w:val="00BE57AB"/>
    <w:rPr>
      <w:rFonts w:asciiTheme="majorHAnsi" w:eastAsiaTheme="majorEastAsia" w:hAnsiTheme="majorHAnsi" w:cstheme="majorBidi"/>
      <w:color w:val="243F60" w:themeColor="accent1" w:themeShade="7F"/>
      <w:sz w:val="20"/>
      <w:szCs w:val="20"/>
      <w:lang w:eastAsia="ru-RU"/>
    </w:rPr>
  </w:style>
  <w:style w:type="character" w:customStyle="1" w:styleId="60">
    <w:name w:val="Заголовок 6 Знак"/>
    <w:basedOn w:val="a1"/>
    <w:link w:val="6"/>
    <w:uiPriority w:val="9"/>
    <w:semiHidden/>
    <w:rsid w:val="00BE57AB"/>
    <w:rPr>
      <w:rFonts w:asciiTheme="majorHAnsi" w:eastAsiaTheme="majorEastAsia" w:hAnsiTheme="majorHAnsi" w:cstheme="majorBidi"/>
      <w:i/>
      <w:iCs/>
      <w:color w:val="243F60" w:themeColor="accent1" w:themeShade="7F"/>
      <w:sz w:val="20"/>
      <w:szCs w:val="20"/>
      <w:lang w:eastAsia="ru-RU"/>
    </w:rPr>
  </w:style>
  <w:style w:type="paragraph" w:styleId="a7">
    <w:name w:val="Balloon Text"/>
    <w:basedOn w:val="a0"/>
    <w:link w:val="a8"/>
    <w:uiPriority w:val="99"/>
    <w:semiHidden/>
    <w:unhideWhenUsed/>
    <w:rsid w:val="00BE57AB"/>
    <w:rPr>
      <w:rFonts w:ascii="Tahoma" w:hAnsi="Tahoma" w:cs="Tahoma"/>
      <w:sz w:val="16"/>
      <w:szCs w:val="16"/>
    </w:rPr>
  </w:style>
  <w:style w:type="character" w:customStyle="1" w:styleId="a8">
    <w:name w:val="Текст выноски Знак"/>
    <w:basedOn w:val="a1"/>
    <w:link w:val="a7"/>
    <w:uiPriority w:val="99"/>
    <w:semiHidden/>
    <w:rsid w:val="00BE57AB"/>
    <w:rPr>
      <w:rFonts w:ascii="Tahoma" w:eastAsia="Times New Roman" w:hAnsi="Tahoma" w:cs="Tahoma"/>
      <w:sz w:val="16"/>
      <w:szCs w:val="16"/>
      <w:lang w:eastAsia="ru-RU"/>
    </w:rPr>
  </w:style>
  <w:style w:type="paragraph" w:styleId="3">
    <w:name w:val="Body Text 3"/>
    <w:basedOn w:val="a0"/>
    <w:link w:val="30"/>
    <w:rsid w:val="00BE57AB"/>
    <w:pPr>
      <w:jc w:val="both"/>
    </w:pPr>
  </w:style>
  <w:style w:type="character" w:customStyle="1" w:styleId="30">
    <w:name w:val="Основной текст 3 Знак"/>
    <w:basedOn w:val="a1"/>
    <w:link w:val="3"/>
    <w:rsid w:val="00BE57AB"/>
    <w:rPr>
      <w:rFonts w:ascii="Times New Roman" w:eastAsia="Times New Roman" w:hAnsi="Times New Roman" w:cs="Times New Roman"/>
      <w:sz w:val="20"/>
      <w:szCs w:val="20"/>
      <w:lang w:eastAsia="ru-RU"/>
    </w:rPr>
  </w:style>
  <w:style w:type="character" w:customStyle="1" w:styleId="a9">
    <w:name w:val="Гипертекстовая ссылка"/>
    <w:basedOn w:val="a1"/>
    <w:uiPriority w:val="99"/>
    <w:rsid w:val="00A55C49"/>
    <w:rPr>
      <w:b/>
      <w:bCs/>
      <w:color w:val="008000"/>
      <w:sz w:val="20"/>
      <w:szCs w:val="20"/>
    </w:rPr>
  </w:style>
  <w:style w:type="character" w:customStyle="1" w:styleId="aa">
    <w:name w:val="Цветовое выделение"/>
    <w:uiPriority w:val="99"/>
    <w:rsid w:val="00A55C49"/>
    <w:rPr>
      <w:b/>
      <w:bCs/>
      <w:color w:val="000080"/>
      <w:sz w:val="20"/>
      <w:szCs w:val="20"/>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8622D5"/>
    <w:pPr>
      <w:spacing w:after="160" w:line="240" w:lineRule="exact"/>
    </w:pPr>
    <w:rPr>
      <w:sz w:val="28"/>
      <w:lang w:val="en-US" w:eastAsia="en-US"/>
    </w:rPr>
  </w:style>
  <w:style w:type="character" w:styleId="ac">
    <w:name w:val="Placeholder Text"/>
    <w:basedOn w:val="a1"/>
    <w:uiPriority w:val="99"/>
    <w:semiHidden/>
    <w:rsid w:val="00D04F96"/>
    <w:rPr>
      <w:color w:val="808080"/>
    </w:rPr>
  </w:style>
  <w:style w:type="paragraph" w:customStyle="1" w:styleId="ad">
    <w:name w:val="Нормальный (таблица)"/>
    <w:basedOn w:val="a0"/>
    <w:next w:val="a0"/>
    <w:uiPriority w:val="99"/>
    <w:rsid w:val="00B55815"/>
    <w:pPr>
      <w:widowControl w:val="0"/>
      <w:autoSpaceDE w:val="0"/>
      <w:autoSpaceDN w:val="0"/>
      <w:adjustRightInd w:val="0"/>
      <w:jc w:val="both"/>
    </w:pPr>
    <w:rPr>
      <w:rFonts w:ascii="Arial" w:eastAsiaTheme="minorEastAsia" w:hAnsi="Arial" w:cs="Arial"/>
      <w:sz w:val="24"/>
      <w:szCs w:val="24"/>
    </w:rPr>
  </w:style>
  <w:style w:type="paragraph" w:customStyle="1" w:styleId="ae">
    <w:name w:val="Прижатый влево"/>
    <w:basedOn w:val="a0"/>
    <w:next w:val="a0"/>
    <w:uiPriority w:val="99"/>
    <w:rsid w:val="00B55815"/>
    <w:pPr>
      <w:widowControl w:val="0"/>
      <w:autoSpaceDE w:val="0"/>
      <w:autoSpaceDN w:val="0"/>
      <w:adjustRightInd w:val="0"/>
    </w:pPr>
    <w:rPr>
      <w:rFonts w:ascii="Arial" w:eastAsiaTheme="minorEastAsia"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4027"/>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5F387D"/>
    <w:pPr>
      <w:keepNext/>
      <w:jc w:val="right"/>
      <w:outlineLvl w:val="0"/>
    </w:pPr>
    <w:rPr>
      <w:sz w:val="28"/>
    </w:rPr>
  </w:style>
  <w:style w:type="paragraph" w:styleId="5">
    <w:name w:val="heading 5"/>
    <w:basedOn w:val="a0"/>
    <w:next w:val="a0"/>
    <w:link w:val="50"/>
    <w:uiPriority w:val="9"/>
    <w:semiHidden/>
    <w:unhideWhenUsed/>
    <w:qFormat/>
    <w:rsid w:val="00BE57A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BE57A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564027"/>
    <w:pPr>
      <w:ind w:left="720"/>
      <w:contextualSpacing/>
    </w:pPr>
  </w:style>
  <w:style w:type="character" w:customStyle="1" w:styleId="10">
    <w:name w:val="Заголовок 1 Знак"/>
    <w:basedOn w:val="a1"/>
    <w:link w:val="1"/>
    <w:rsid w:val="005F387D"/>
    <w:rPr>
      <w:rFonts w:ascii="Times New Roman" w:eastAsia="Times New Roman" w:hAnsi="Times New Roman" w:cs="Times New Roman"/>
      <w:sz w:val="28"/>
      <w:szCs w:val="20"/>
      <w:lang w:eastAsia="ru-RU"/>
    </w:rPr>
  </w:style>
  <w:style w:type="paragraph" w:customStyle="1" w:styleId="a">
    <w:name w:val="Список: маркер"/>
    <w:basedOn w:val="a0"/>
    <w:link w:val="a5"/>
    <w:rsid w:val="005F387D"/>
    <w:pPr>
      <w:numPr>
        <w:ilvl w:val="1"/>
        <w:numId w:val="2"/>
      </w:numPr>
      <w:spacing w:line="360" w:lineRule="auto"/>
      <w:jc w:val="both"/>
    </w:pPr>
    <w:rPr>
      <w:sz w:val="28"/>
      <w:szCs w:val="24"/>
    </w:rPr>
  </w:style>
  <w:style w:type="character" w:customStyle="1" w:styleId="a5">
    <w:name w:val="Список: маркер Знак"/>
    <w:basedOn w:val="a1"/>
    <w:link w:val="a"/>
    <w:rsid w:val="005F387D"/>
    <w:rPr>
      <w:rFonts w:ascii="Times New Roman" w:eastAsia="Times New Roman" w:hAnsi="Times New Roman" w:cs="Times New Roman"/>
      <w:sz w:val="28"/>
      <w:szCs w:val="24"/>
      <w:lang w:eastAsia="ru-RU"/>
    </w:rPr>
  </w:style>
  <w:style w:type="paragraph" w:customStyle="1" w:styleId="a6">
    <w:name w:val="Знак Знак Знак Знак"/>
    <w:basedOn w:val="a0"/>
    <w:rsid w:val="003539D3"/>
    <w:pPr>
      <w:tabs>
        <w:tab w:val="num" w:pos="1287"/>
      </w:tabs>
      <w:spacing w:after="160" w:line="240" w:lineRule="exact"/>
      <w:ind w:left="1287" w:hanging="360"/>
      <w:jc w:val="both"/>
    </w:pPr>
    <w:rPr>
      <w:rFonts w:ascii="Verdana" w:hAnsi="Verdana" w:cs="Arial"/>
      <w:lang w:val="en-US" w:eastAsia="en-US"/>
    </w:rPr>
  </w:style>
  <w:style w:type="paragraph" w:customStyle="1" w:styleId="ConsPlusTitle">
    <w:name w:val="ConsPlusTitle"/>
    <w:uiPriority w:val="99"/>
    <w:rsid w:val="00CA3A4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50">
    <w:name w:val="Заголовок 5 Знак"/>
    <w:basedOn w:val="a1"/>
    <w:link w:val="5"/>
    <w:uiPriority w:val="9"/>
    <w:semiHidden/>
    <w:rsid w:val="00BE57AB"/>
    <w:rPr>
      <w:rFonts w:asciiTheme="majorHAnsi" w:eastAsiaTheme="majorEastAsia" w:hAnsiTheme="majorHAnsi" w:cstheme="majorBidi"/>
      <w:color w:val="243F60" w:themeColor="accent1" w:themeShade="7F"/>
      <w:sz w:val="20"/>
      <w:szCs w:val="20"/>
      <w:lang w:eastAsia="ru-RU"/>
    </w:rPr>
  </w:style>
  <w:style w:type="character" w:customStyle="1" w:styleId="60">
    <w:name w:val="Заголовок 6 Знак"/>
    <w:basedOn w:val="a1"/>
    <w:link w:val="6"/>
    <w:uiPriority w:val="9"/>
    <w:semiHidden/>
    <w:rsid w:val="00BE57AB"/>
    <w:rPr>
      <w:rFonts w:asciiTheme="majorHAnsi" w:eastAsiaTheme="majorEastAsia" w:hAnsiTheme="majorHAnsi" w:cstheme="majorBidi"/>
      <w:i/>
      <w:iCs/>
      <w:color w:val="243F60" w:themeColor="accent1" w:themeShade="7F"/>
      <w:sz w:val="20"/>
      <w:szCs w:val="20"/>
      <w:lang w:eastAsia="ru-RU"/>
    </w:rPr>
  </w:style>
  <w:style w:type="paragraph" w:styleId="a7">
    <w:name w:val="Balloon Text"/>
    <w:basedOn w:val="a0"/>
    <w:link w:val="a8"/>
    <w:uiPriority w:val="99"/>
    <w:semiHidden/>
    <w:unhideWhenUsed/>
    <w:rsid w:val="00BE57AB"/>
    <w:rPr>
      <w:rFonts w:ascii="Tahoma" w:hAnsi="Tahoma" w:cs="Tahoma"/>
      <w:sz w:val="16"/>
      <w:szCs w:val="16"/>
    </w:rPr>
  </w:style>
  <w:style w:type="character" w:customStyle="1" w:styleId="a8">
    <w:name w:val="Текст выноски Знак"/>
    <w:basedOn w:val="a1"/>
    <w:link w:val="a7"/>
    <w:uiPriority w:val="99"/>
    <w:semiHidden/>
    <w:rsid w:val="00BE57AB"/>
    <w:rPr>
      <w:rFonts w:ascii="Tahoma" w:eastAsia="Times New Roman" w:hAnsi="Tahoma" w:cs="Tahoma"/>
      <w:sz w:val="16"/>
      <w:szCs w:val="16"/>
      <w:lang w:eastAsia="ru-RU"/>
    </w:rPr>
  </w:style>
  <w:style w:type="paragraph" w:styleId="3">
    <w:name w:val="Body Text 3"/>
    <w:basedOn w:val="a0"/>
    <w:link w:val="30"/>
    <w:rsid w:val="00BE57AB"/>
    <w:pPr>
      <w:jc w:val="both"/>
    </w:pPr>
  </w:style>
  <w:style w:type="character" w:customStyle="1" w:styleId="30">
    <w:name w:val="Основной текст 3 Знак"/>
    <w:basedOn w:val="a1"/>
    <w:link w:val="3"/>
    <w:rsid w:val="00BE57AB"/>
    <w:rPr>
      <w:rFonts w:ascii="Times New Roman" w:eastAsia="Times New Roman" w:hAnsi="Times New Roman" w:cs="Times New Roman"/>
      <w:sz w:val="20"/>
      <w:szCs w:val="20"/>
      <w:lang w:eastAsia="ru-RU"/>
    </w:rPr>
  </w:style>
  <w:style w:type="character" w:customStyle="1" w:styleId="a9">
    <w:name w:val="Гипертекстовая ссылка"/>
    <w:basedOn w:val="a1"/>
    <w:uiPriority w:val="99"/>
    <w:rsid w:val="00A55C49"/>
    <w:rPr>
      <w:b/>
      <w:bCs/>
      <w:color w:val="008000"/>
      <w:sz w:val="20"/>
      <w:szCs w:val="20"/>
    </w:rPr>
  </w:style>
  <w:style w:type="character" w:customStyle="1" w:styleId="aa">
    <w:name w:val="Цветовое выделение"/>
    <w:uiPriority w:val="99"/>
    <w:rsid w:val="00A55C49"/>
    <w:rPr>
      <w:b/>
      <w:bCs/>
      <w:color w:val="000080"/>
      <w:sz w:val="20"/>
      <w:szCs w:val="20"/>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8622D5"/>
    <w:pPr>
      <w:spacing w:after="160" w:line="240" w:lineRule="exact"/>
    </w:pPr>
    <w:rPr>
      <w:sz w:val="28"/>
      <w:lang w:val="en-US" w:eastAsia="en-US"/>
    </w:rPr>
  </w:style>
  <w:style w:type="character" w:styleId="ac">
    <w:name w:val="Placeholder Text"/>
    <w:basedOn w:val="a1"/>
    <w:uiPriority w:val="99"/>
    <w:semiHidden/>
    <w:rsid w:val="00D04F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numbering" Target="numbering.xml"/><Relationship Id="rId16" Type="http://schemas.openxmlformats.org/officeDocument/2006/relationships/image" Target="media/image10.wmf"/><Relationship Id="rId20"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wmf"/><Relationship Id="rId5" Type="http://schemas.openxmlformats.org/officeDocument/2006/relationships/settings" Target="settings.xml"/><Relationship Id="rId15" Type="http://schemas.openxmlformats.org/officeDocument/2006/relationships/image" Target="media/image9.wmf"/><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BE8A2-79D8-4727-A00D-EE3B4B141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1761</TotalTime>
  <Pages>12</Pages>
  <Words>3818</Words>
  <Characters>21769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25536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Шикина Алёна Игоревна</cp:lastModifiedBy>
  <cp:revision>347</cp:revision>
  <cp:lastPrinted>2012-01-26T04:06:00Z</cp:lastPrinted>
  <dcterms:created xsi:type="dcterms:W3CDTF">2011-09-08T09:33:00Z</dcterms:created>
  <dcterms:modified xsi:type="dcterms:W3CDTF">2012-07-19T09:40:00Z</dcterms:modified>
</cp:coreProperties>
</file>